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AA39" w14:textId="77777777" w:rsidR="009A5399" w:rsidRDefault="00161192">
      <w:pPr>
        <w:pStyle w:val="BodyText"/>
        <w:ind w:left="3476"/>
        <w:rPr>
          <w:sz w:val="20"/>
        </w:rPr>
      </w:pPr>
      <w:r>
        <w:rPr>
          <w:noProof/>
          <w:sz w:val="20"/>
        </w:rPr>
        <w:drawing>
          <wp:inline distT="0" distB="0" distL="0" distR="0" wp14:anchorId="7B90AA99" wp14:editId="7B90AA9A">
            <wp:extent cx="1533273" cy="8083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33273" cy="808386"/>
                    </a:xfrm>
                    <a:prstGeom prst="rect">
                      <a:avLst/>
                    </a:prstGeom>
                  </pic:spPr>
                </pic:pic>
              </a:graphicData>
            </a:graphic>
          </wp:inline>
        </w:drawing>
      </w:r>
    </w:p>
    <w:p w14:paraId="7B90AA3A" w14:textId="77777777" w:rsidR="009A5399" w:rsidRDefault="009A5399">
      <w:pPr>
        <w:pStyle w:val="BodyText"/>
        <w:spacing w:before="2"/>
      </w:pPr>
    </w:p>
    <w:p w14:paraId="7B90AA3B" w14:textId="77777777" w:rsidR="009A5399" w:rsidRDefault="00161192">
      <w:pPr>
        <w:pStyle w:val="BodyText"/>
        <w:spacing w:before="90"/>
        <w:ind w:left="1432" w:right="1239"/>
        <w:jc w:val="center"/>
      </w:pPr>
      <w:bookmarkStart w:id="0" w:name="DRAFT_August_Board_Meeting_Minutes"/>
      <w:bookmarkEnd w:id="0"/>
      <w:r>
        <w:t>BUFFALO ERIE NIAGARA LAND IMPROVEMENT CORPORATION BOARD OF DIRECTORS MEETING MINUTES</w:t>
      </w:r>
    </w:p>
    <w:p w14:paraId="7B90AA3C" w14:textId="1258CA79" w:rsidR="009A5399" w:rsidRDefault="009F7A7B">
      <w:pPr>
        <w:pStyle w:val="BodyText"/>
        <w:spacing w:line="276" w:lineRule="exact"/>
        <w:ind w:left="1432" w:right="1238"/>
        <w:jc w:val="center"/>
      </w:pPr>
      <w:r>
        <w:t>October</w:t>
      </w:r>
      <w:r w:rsidR="00952718">
        <w:t xml:space="preserve"> 2</w:t>
      </w:r>
      <w:r w:rsidR="003905C7">
        <w:t>0</w:t>
      </w:r>
      <w:r w:rsidR="00952718" w:rsidRPr="00952718">
        <w:rPr>
          <w:vertAlign w:val="superscript"/>
        </w:rPr>
        <w:t>th</w:t>
      </w:r>
      <w:r w:rsidR="00161192">
        <w:t>, 2022 – 1:00 PM</w:t>
      </w:r>
    </w:p>
    <w:p w14:paraId="3D7C1008" w14:textId="77777777" w:rsidR="00195FBF" w:rsidRDefault="00195FBF" w:rsidP="00195FBF">
      <w:pPr>
        <w:pStyle w:val="BodyText"/>
        <w:jc w:val="center"/>
      </w:pPr>
      <w:r>
        <w:t>Brisbane Building Conference Room 521</w:t>
      </w:r>
    </w:p>
    <w:p w14:paraId="5B7FEA3B" w14:textId="6D912098" w:rsidR="00195FBF" w:rsidRDefault="00195FBF" w:rsidP="00195FBF">
      <w:pPr>
        <w:pStyle w:val="BodyText"/>
        <w:jc w:val="center"/>
      </w:pPr>
      <w:r>
        <w:t>403 Main St. Suite 602</w:t>
      </w:r>
    </w:p>
    <w:p w14:paraId="7B90AA3E" w14:textId="59382CC9" w:rsidR="009A5399" w:rsidRDefault="00195FBF" w:rsidP="00195FBF">
      <w:pPr>
        <w:pStyle w:val="BodyText"/>
        <w:jc w:val="center"/>
      </w:pPr>
      <w:r>
        <w:t>Buffalo, New York 14203</w:t>
      </w:r>
    </w:p>
    <w:p w14:paraId="318E5AC5" w14:textId="2D80A2F4" w:rsidR="00195FBF" w:rsidRDefault="00195FBF" w:rsidP="00195FBF">
      <w:pPr>
        <w:pStyle w:val="BodyText"/>
        <w:jc w:val="center"/>
      </w:pPr>
      <w:r>
        <w:rPr>
          <w:noProof/>
        </w:rPr>
        <mc:AlternateContent>
          <mc:Choice Requires="wps">
            <w:drawing>
              <wp:anchor distT="0" distB="0" distL="114300" distR="114300" simplePos="0" relativeHeight="251657728" behindDoc="1" locked="0" layoutInCell="1" allowOverlap="1" wp14:anchorId="7B90AA9B" wp14:editId="79C4A396">
                <wp:simplePos x="0" y="0"/>
                <wp:positionH relativeFrom="page">
                  <wp:posOffset>626110</wp:posOffset>
                </wp:positionH>
                <wp:positionV relativeFrom="page">
                  <wp:posOffset>2827200</wp:posOffset>
                </wp:positionV>
                <wp:extent cx="67062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F5D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222.6pt" to="577.3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">
                <w10:wrap anchorx="page" anchory="page"/>
              </v:line>
            </w:pict>
          </mc:Fallback>
        </mc:AlternateContent>
      </w:r>
    </w:p>
    <w:p w14:paraId="6B950BA8" w14:textId="77777777" w:rsidR="00195FBF" w:rsidRDefault="00195FBF" w:rsidP="00195FBF">
      <w:pPr>
        <w:pStyle w:val="BodyText"/>
        <w:jc w:val="center"/>
      </w:pPr>
    </w:p>
    <w:p w14:paraId="366838CB" w14:textId="0A1F593B" w:rsidR="00F334C4" w:rsidRDefault="00161192" w:rsidP="00635D26">
      <w:pPr>
        <w:pStyle w:val="BodyText"/>
        <w:spacing w:line="480" w:lineRule="auto"/>
        <w:ind w:right="1650"/>
      </w:pPr>
      <w:r>
        <w:t xml:space="preserve">Call to Order </w:t>
      </w:r>
      <w:r w:rsidR="00F334C4">
        <w:t>by Board Chair, Brendan Mehaffy</w:t>
      </w:r>
    </w:p>
    <w:p w14:paraId="7B90AA3F" w14:textId="3D6DBFEA" w:rsidR="009A5399" w:rsidRDefault="00161192" w:rsidP="00635D26">
      <w:pPr>
        <w:pStyle w:val="BodyText"/>
        <w:spacing w:line="480" w:lineRule="auto"/>
        <w:ind w:right="1650"/>
      </w:pPr>
      <w:r>
        <w:t>ATTENDANCE:</w:t>
      </w:r>
    </w:p>
    <w:p w14:paraId="7B90AA40" w14:textId="77777777" w:rsidR="009A5399" w:rsidRDefault="009A5399">
      <w:pPr>
        <w:spacing w:line="480" w:lineRule="auto"/>
        <w:sectPr w:rsidR="009A5399">
          <w:headerReference w:type="even" r:id="rId12"/>
          <w:headerReference w:type="default" r:id="rId13"/>
          <w:footerReference w:type="even" r:id="rId14"/>
          <w:footerReference w:type="default" r:id="rId15"/>
          <w:headerReference w:type="first" r:id="rId16"/>
          <w:footerReference w:type="first" r:id="rId17"/>
          <w:pgSz w:w="12240" w:h="15840"/>
          <w:pgMar w:top="1040" w:right="1300" w:bottom="1200" w:left="1100" w:header="0" w:footer="1011" w:gutter="0"/>
          <w:cols w:space="720"/>
        </w:sectPr>
      </w:pPr>
    </w:p>
    <w:p w14:paraId="7B90AA41" w14:textId="77777777" w:rsidR="009A5399" w:rsidRDefault="00161192" w:rsidP="00635D26">
      <w:pPr>
        <w:pStyle w:val="BodyText"/>
      </w:pPr>
      <w:r>
        <w:t>Board Members Present:</w:t>
      </w:r>
    </w:p>
    <w:p w14:paraId="7B90AA42" w14:textId="77777777" w:rsidR="009A5399" w:rsidRDefault="009A5399">
      <w:pPr>
        <w:pStyle w:val="BodyText"/>
        <w:rPr>
          <w:sz w:val="26"/>
        </w:rPr>
      </w:pPr>
    </w:p>
    <w:p w14:paraId="7B90AA43" w14:textId="77777777" w:rsidR="009A5399" w:rsidRDefault="009A5399">
      <w:pPr>
        <w:pStyle w:val="BodyText"/>
        <w:rPr>
          <w:sz w:val="26"/>
        </w:rPr>
      </w:pPr>
    </w:p>
    <w:p w14:paraId="7B90AA44" w14:textId="77777777" w:rsidR="009A5399" w:rsidRDefault="00161192" w:rsidP="00635D26">
      <w:pPr>
        <w:spacing w:before="163"/>
        <w:rPr>
          <w:sz w:val="24"/>
        </w:rPr>
      </w:pPr>
      <w:r>
        <w:rPr>
          <w:sz w:val="24"/>
        </w:rPr>
        <w:t xml:space="preserve">Board Members </w:t>
      </w:r>
      <w:r>
        <w:rPr>
          <w:i/>
          <w:sz w:val="24"/>
        </w:rPr>
        <w:t>Excused</w:t>
      </w:r>
      <w:r>
        <w:rPr>
          <w:sz w:val="24"/>
        </w:rPr>
        <w:t>:</w:t>
      </w:r>
    </w:p>
    <w:p w14:paraId="7B90AA45" w14:textId="41E14033" w:rsidR="009A5399" w:rsidRDefault="00161192">
      <w:pPr>
        <w:pStyle w:val="BodyText"/>
        <w:spacing w:before="6" w:line="235" w:lineRule="auto"/>
        <w:ind w:left="119" w:right="622"/>
      </w:pPr>
      <w:r>
        <w:br w:type="column"/>
      </w:r>
      <w:r>
        <w:rPr>
          <w:position w:val="1"/>
        </w:rPr>
        <w:t>Brendan Mehaffy</w:t>
      </w:r>
      <w:r>
        <w:t xml:space="preserve">, </w:t>
      </w:r>
      <w:r>
        <w:rPr>
          <w:position w:val="1"/>
        </w:rPr>
        <w:t xml:space="preserve">Scott Bylewski, Daniel Castle, </w:t>
      </w:r>
      <w:r>
        <w:t>William Reece, Jeremy Toth</w:t>
      </w:r>
      <w:r w:rsidR="00BA6AE5">
        <w:t>, “OJ” McFoy</w:t>
      </w:r>
    </w:p>
    <w:p w14:paraId="7B90AA46" w14:textId="77777777" w:rsidR="009A5399" w:rsidRDefault="009A5399">
      <w:pPr>
        <w:pStyle w:val="BodyText"/>
        <w:spacing w:before="1"/>
        <w:rPr>
          <w:sz w:val="25"/>
        </w:rPr>
      </w:pPr>
    </w:p>
    <w:p w14:paraId="4C5A654F" w14:textId="01D4641B" w:rsidR="00A97DC8" w:rsidRDefault="00A97DC8">
      <w:pPr>
        <w:pStyle w:val="BodyText"/>
        <w:ind w:left="119"/>
      </w:pPr>
    </w:p>
    <w:p w14:paraId="7B90AA48" w14:textId="3A4AC7C8" w:rsidR="009A5399" w:rsidRDefault="00E72EA0" w:rsidP="003905C7">
      <w:pPr>
        <w:pStyle w:val="BodyText"/>
        <w:ind w:left="119"/>
        <w:sectPr w:rsidR="009A5399">
          <w:type w:val="continuous"/>
          <w:pgSz w:w="12240" w:h="15840"/>
          <w:pgMar w:top="0" w:right="1300" w:bottom="0" w:left="1100" w:header="720" w:footer="720" w:gutter="0"/>
          <w:cols w:num="2" w:space="720" w:equalWidth="0">
            <w:col w:w="2638" w:space="1682"/>
            <w:col w:w="5520"/>
          </w:cols>
        </w:sectPr>
      </w:pPr>
      <w:r>
        <w:t xml:space="preserve">Catherine </w:t>
      </w:r>
      <w:proofErr w:type="spellStart"/>
      <w:r>
        <w:t>Amdur</w:t>
      </w:r>
      <w:proofErr w:type="spellEnd"/>
      <w:r w:rsidR="005348E4">
        <w:t>, Karen Utz</w:t>
      </w:r>
      <w:r w:rsidR="009A01DF">
        <w:t xml:space="preserve">, </w:t>
      </w:r>
      <w:proofErr w:type="spellStart"/>
      <w:r w:rsidR="009A01DF">
        <w:t>Cavette</w:t>
      </w:r>
      <w:proofErr w:type="spellEnd"/>
      <w:r w:rsidR="009A01DF">
        <w:t xml:space="preserve"> Chambers</w:t>
      </w:r>
    </w:p>
    <w:p w14:paraId="7B90AA49" w14:textId="77777777" w:rsidR="009A5399" w:rsidRDefault="009A5399">
      <w:pPr>
        <w:pStyle w:val="BodyText"/>
        <w:rPr>
          <w:sz w:val="20"/>
        </w:rPr>
      </w:pPr>
    </w:p>
    <w:p w14:paraId="7B90AA4B" w14:textId="18143708" w:rsidR="009A5399" w:rsidRDefault="00161192" w:rsidP="00635D26">
      <w:pPr>
        <w:pStyle w:val="BodyText"/>
        <w:tabs>
          <w:tab w:val="left" w:pos="4386"/>
        </w:tabs>
        <w:spacing w:before="90"/>
      </w:pPr>
      <w:r>
        <w:t>Board</w:t>
      </w:r>
      <w:r>
        <w:rPr>
          <w:spacing w:val="-2"/>
        </w:rPr>
        <w:t xml:space="preserve"> </w:t>
      </w:r>
      <w:r>
        <w:t>Members</w:t>
      </w:r>
      <w:r>
        <w:rPr>
          <w:spacing w:val="-1"/>
        </w:rPr>
        <w:t xml:space="preserve"> </w:t>
      </w:r>
      <w:r>
        <w:rPr>
          <w:i/>
        </w:rPr>
        <w:t>Absent:</w:t>
      </w:r>
      <w:r>
        <w:rPr>
          <w:i/>
        </w:rPr>
        <w:tab/>
      </w:r>
      <w:r>
        <w:t>Deborah Skulski-Wakelam</w:t>
      </w:r>
      <w:r w:rsidR="005348E4">
        <w:t>, Delano Dowell</w:t>
      </w:r>
    </w:p>
    <w:p w14:paraId="7B90AA4C" w14:textId="77777777" w:rsidR="009A5399" w:rsidRDefault="009A5399">
      <w:pPr>
        <w:pStyle w:val="BodyText"/>
        <w:rPr>
          <w:sz w:val="20"/>
        </w:rPr>
      </w:pPr>
    </w:p>
    <w:p w14:paraId="7B90AA4E" w14:textId="77777777" w:rsidR="009A5399" w:rsidRDefault="009A5399">
      <w:pPr>
        <w:pStyle w:val="BodyText"/>
        <w:rPr>
          <w:sz w:val="16"/>
        </w:rPr>
      </w:pPr>
    </w:p>
    <w:p w14:paraId="7B90AA4F" w14:textId="77777777" w:rsidR="009A5399" w:rsidRDefault="009A5399">
      <w:pPr>
        <w:rPr>
          <w:sz w:val="16"/>
        </w:rPr>
        <w:sectPr w:rsidR="009A5399">
          <w:type w:val="continuous"/>
          <w:pgSz w:w="12240" w:h="15840"/>
          <w:pgMar w:top="0" w:right="1300" w:bottom="0" w:left="1100" w:header="720" w:footer="720" w:gutter="0"/>
          <w:cols w:space="720"/>
        </w:sectPr>
      </w:pPr>
    </w:p>
    <w:p w14:paraId="7B90AA50" w14:textId="185C71A6" w:rsidR="009A5399" w:rsidRDefault="00161192" w:rsidP="00635D26">
      <w:pPr>
        <w:pStyle w:val="BodyText"/>
        <w:spacing w:before="92" w:line="717" w:lineRule="auto"/>
        <w:ind w:right="22"/>
      </w:pPr>
      <w:r>
        <w:t>BENLIC Counsel Present: BENLIC Staff:</w:t>
      </w:r>
    </w:p>
    <w:p w14:paraId="7B90AA51" w14:textId="77777777" w:rsidR="009A5399" w:rsidRDefault="00161192">
      <w:pPr>
        <w:pStyle w:val="BodyText"/>
        <w:spacing w:before="90"/>
        <w:ind w:left="119"/>
      </w:pPr>
      <w:r>
        <w:br w:type="column"/>
      </w:r>
      <w:r>
        <w:t>John Sidd</w:t>
      </w:r>
    </w:p>
    <w:p w14:paraId="7B90AA52" w14:textId="77777777" w:rsidR="009A5399" w:rsidRDefault="009A5399">
      <w:pPr>
        <w:pStyle w:val="BodyText"/>
        <w:rPr>
          <w:sz w:val="26"/>
        </w:rPr>
      </w:pPr>
    </w:p>
    <w:p w14:paraId="7B90AA53" w14:textId="77777777" w:rsidR="009A5399" w:rsidRDefault="009A5399">
      <w:pPr>
        <w:pStyle w:val="BodyText"/>
        <w:rPr>
          <w:sz w:val="22"/>
        </w:rPr>
      </w:pPr>
    </w:p>
    <w:p w14:paraId="7B90AA54" w14:textId="773E4E9D" w:rsidR="009A5399" w:rsidRDefault="00A97DC8">
      <w:pPr>
        <w:pStyle w:val="BodyText"/>
        <w:ind w:left="119"/>
      </w:pPr>
      <w:r>
        <w:t>Jocelyn Gordon</w:t>
      </w:r>
      <w:r w:rsidR="00161192">
        <w:t>, Marjorie McAllister</w:t>
      </w:r>
    </w:p>
    <w:p w14:paraId="7B90AA55" w14:textId="77777777" w:rsidR="009A5399" w:rsidRDefault="009A5399">
      <w:pPr>
        <w:sectPr w:rsidR="009A5399">
          <w:type w:val="continuous"/>
          <w:pgSz w:w="12240" w:h="15840"/>
          <w:pgMar w:top="0" w:right="1300" w:bottom="0" w:left="1100" w:header="720" w:footer="720" w:gutter="0"/>
          <w:cols w:num="2" w:space="720" w:equalWidth="0">
            <w:col w:w="2708" w:space="1612"/>
            <w:col w:w="5520"/>
          </w:cols>
        </w:sectPr>
      </w:pPr>
    </w:p>
    <w:p w14:paraId="7B90AA56" w14:textId="77777777" w:rsidR="009A5399" w:rsidRDefault="00161192" w:rsidP="00B3672C">
      <w:pPr>
        <w:pStyle w:val="BodyText"/>
      </w:pPr>
      <w:r>
        <w:lastRenderedPageBreak/>
        <w:t>HAND OUTS:</w:t>
      </w:r>
    </w:p>
    <w:p w14:paraId="7B90AA57" w14:textId="77777777" w:rsidR="009A5399" w:rsidRDefault="009A5399" w:rsidP="00B3672C">
      <w:pPr>
        <w:pStyle w:val="BodyText"/>
      </w:pPr>
    </w:p>
    <w:p w14:paraId="7B90AA59" w14:textId="3C335A7A" w:rsidR="009A5399" w:rsidRDefault="00161192" w:rsidP="00C95289">
      <w:pPr>
        <w:pStyle w:val="BodyText"/>
      </w:pPr>
      <w:r>
        <w:t xml:space="preserve">Agenda; Minutes of </w:t>
      </w:r>
      <w:r w:rsidR="00EA3FD9">
        <w:t>September</w:t>
      </w:r>
      <w:r>
        <w:t xml:space="preserve"> 2022 Board Meeting; </w:t>
      </w:r>
      <w:r w:rsidR="00EA3FD9">
        <w:t>September</w:t>
      </w:r>
      <w:r>
        <w:t xml:space="preserve"> 2022 Treasurer’s Reports; </w:t>
      </w:r>
      <w:r w:rsidR="00760E5D">
        <w:t>2023 Budget</w:t>
      </w:r>
      <w:r>
        <w:t xml:space="preserve">; </w:t>
      </w:r>
      <w:r w:rsidR="004B4433">
        <w:t xml:space="preserve">2022 </w:t>
      </w:r>
      <w:r w:rsidR="00C30D28">
        <w:t>Budget</w:t>
      </w:r>
      <w:r w:rsidR="00A97DC8">
        <w:t xml:space="preserve">; </w:t>
      </w:r>
      <w:r>
        <w:t>Resolution #2022-</w:t>
      </w:r>
      <w:r w:rsidR="00A97DC8">
        <w:t>2</w:t>
      </w:r>
      <w:r w:rsidR="009C4484">
        <w:t>3</w:t>
      </w:r>
      <w:r w:rsidR="000E7242">
        <w:t xml:space="preserve">; </w:t>
      </w:r>
      <w:r w:rsidR="009C4484" w:rsidRPr="009C4484">
        <w:t>Resolution #2022</w:t>
      </w:r>
      <w:r w:rsidR="009C4484">
        <w:t>-24</w:t>
      </w:r>
      <w:r w:rsidR="000E7242">
        <w:t xml:space="preserve">; </w:t>
      </w:r>
      <w:r w:rsidR="000E7242" w:rsidRPr="000E7242">
        <w:t>Resolution #2022</w:t>
      </w:r>
      <w:r w:rsidR="000E7242">
        <w:t xml:space="preserve">-25; </w:t>
      </w:r>
      <w:r w:rsidR="000E7242" w:rsidRPr="000E7242">
        <w:t>Resolution #2022</w:t>
      </w:r>
      <w:r w:rsidR="000E7242">
        <w:t xml:space="preserve">-26; </w:t>
      </w:r>
      <w:r w:rsidR="000E7242" w:rsidRPr="000E7242">
        <w:t>Resolution #2022</w:t>
      </w:r>
      <w:r w:rsidR="000E7242">
        <w:t>-27</w:t>
      </w:r>
      <w:r w:rsidR="008A35E7">
        <w:t>.</w:t>
      </w:r>
    </w:p>
    <w:p w14:paraId="7B90AA5A" w14:textId="77777777" w:rsidR="009A5399" w:rsidRDefault="009A5399" w:rsidP="00B3672C">
      <w:pPr>
        <w:pStyle w:val="BodyText"/>
      </w:pPr>
    </w:p>
    <w:p w14:paraId="7B90AA5B" w14:textId="77777777" w:rsidR="009A5399" w:rsidRDefault="00161192" w:rsidP="00B3672C">
      <w:pPr>
        <w:pStyle w:val="BodyText"/>
      </w:pPr>
      <w:r>
        <w:t>NEW BUSINESS:</w:t>
      </w:r>
    </w:p>
    <w:p w14:paraId="6B5CBEFC" w14:textId="77777777" w:rsidR="00675D2E" w:rsidRDefault="00675D2E" w:rsidP="00B3672C">
      <w:pPr>
        <w:pStyle w:val="BodyText"/>
      </w:pPr>
    </w:p>
    <w:p w14:paraId="7B90AA5C" w14:textId="77777777" w:rsidR="009A5399" w:rsidRDefault="00161192" w:rsidP="00B3672C">
      <w:pPr>
        <w:pStyle w:val="ListParagraph"/>
        <w:numPr>
          <w:ilvl w:val="0"/>
          <w:numId w:val="1"/>
        </w:numPr>
        <w:tabs>
          <w:tab w:val="left" w:pos="921"/>
        </w:tabs>
        <w:ind w:left="0" w:hanging="361"/>
        <w:rPr>
          <w:sz w:val="24"/>
        </w:rPr>
      </w:pPr>
      <w:r>
        <w:rPr>
          <w:sz w:val="24"/>
          <w:u w:val="single"/>
        </w:rPr>
        <w:t>Roll Call</w:t>
      </w:r>
    </w:p>
    <w:p w14:paraId="7B90AA5D" w14:textId="77777777" w:rsidR="009A5399" w:rsidRDefault="009A5399" w:rsidP="00B3672C">
      <w:pPr>
        <w:pStyle w:val="BodyText"/>
        <w:rPr>
          <w:sz w:val="27"/>
        </w:rPr>
      </w:pPr>
    </w:p>
    <w:p w14:paraId="7B90AA5E" w14:textId="35CF1518" w:rsidR="009A5399" w:rsidRDefault="00161192" w:rsidP="00B3672C">
      <w:pPr>
        <w:pStyle w:val="ListParagraph"/>
        <w:numPr>
          <w:ilvl w:val="0"/>
          <w:numId w:val="1"/>
        </w:numPr>
        <w:tabs>
          <w:tab w:val="left" w:pos="921"/>
        </w:tabs>
        <w:ind w:left="0" w:hanging="361"/>
        <w:rPr>
          <w:sz w:val="24"/>
        </w:rPr>
      </w:pPr>
      <w:r>
        <w:rPr>
          <w:sz w:val="24"/>
          <w:u w:val="single"/>
        </w:rPr>
        <w:t xml:space="preserve">Approval of </w:t>
      </w:r>
      <w:r w:rsidR="00FC7589">
        <w:rPr>
          <w:sz w:val="24"/>
          <w:u w:val="single"/>
        </w:rPr>
        <w:t>September</w:t>
      </w:r>
      <w:r>
        <w:rPr>
          <w:sz w:val="24"/>
          <w:u w:val="single"/>
        </w:rPr>
        <w:t xml:space="preserve"> 2022</w:t>
      </w:r>
      <w:r>
        <w:rPr>
          <w:spacing w:val="-1"/>
          <w:sz w:val="24"/>
          <w:u w:val="single"/>
        </w:rPr>
        <w:t xml:space="preserve"> </w:t>
      </w:r>
      <w:r>
        <w:rPr>
          <w:sz w:val="24"/>
          <w:u w:val="single"/>
        </w:rPr>
        <w:t>Minutes:</w:t>
      </w:r>
    </w:p>
    <w:p w14:paraId="7B90AA5F" w14:textId="18D5F99D" w:rsidR="009A5399" w:rsidRDefault="00161192" w:rsidP="00EE1DEE">
      <w:pPr>
        <w:pStyle w:val="BodyText"/>
      </w:pPr>
      <w:r>
        <w:t xml:space="preserve">The minutes of the </w:t>
      </w:r>
      <w:r w:rsidR="00FC7589">
        <w:t>September</w:t>
      </w:r>
      <w:r>
        <w:t xml:space="preserve"> </w:t>
      </w:r>
      <w:r w:rsidR="00FC7589">
        <w:t>22</w:t>
      </w:r>
      <w:r w:rsidR="00FC7589" w:rsidRPr="00FC7589">
        <w:rPr>
          <w:vertAlign w:val="superscript"/>
        </w:rPr>
        <w:t>nd</w:t>
      </w:r>
      <w:r>
        <w:t>, 2022, Board of Directors Meeting were presented and reviewed.</w:t>
      </w:r>
    </w:p>
    <w:p w14:paraId="6465AD32" w14:textId="77777777" w:rsidR="00736970" w:rsidRDefault="00736970" w:rsidP="00EE1DEE">
      <w:pPr>
        <w:pStyle w:val="BodyText"/>
      </w:pPr>
    </w:p>
    <w:p w14:paraId="7B90AA60" w14:textId="40E94743" w:rsidR="009A5399" w:rsidRDefault="00161192" w:rsidP="00EE1DEE">
      <w:pPr>
        <w:pStyle w:val="BodyText"/>
      </w:pPr>
      <w:r>
        <w:t xml:space="preserve">A motion to approve was made by </w:t>
      </w:r>
      <w:r w:rsidR="005D3FF0">
        <w:t>Scott Bylewski</w:t>
      </w:r>
      <w:r>
        <w:t>, seconded by</w:t>
      </w:r>
      <w:r w:rsidR="005D3FF0">
        <w:t xml:space="preserve"> William Reece</w:t>
      </w:r>
      <w:r>
        <w:t xml:space="preserve">, and </w:t>
      </w:r>
      <w:r w:rsidR="001F7A1E">
        <w:t>unanimously carried as approved</w:t>
      </w:r>
      <w:r w:rsidR="001A52DB">
        <w:t>.</w:t>
      </w:r>
    </w:p>
    <w:p w14:paraId="79228751" w14:textId="77777777" w:rsidR="00B3672C" w:rsidRDefault="00B3672C" w:rsidP="00B3672C">
      <w:pPr>
        <w:pStyle w:val="BodyText"/>
        <w:ind w:right="343"/>
      </w:pPr>
    </w:p>
    <w:p w14:paraId="7B90AA61" w14:textId="77777777" w:rsidR="009A5399" w:rsidRDefault="00161192" w:rsidP="00B3672C">
      <w:pPr>
        <w:pStyle w:val="ListParagraph"/>
        <w:numPr>
          <w:ilvl w:val="0"/>
          <w:numId w:val="1"/>
        </w:numPr>
        <w:tabs>
          <w:tab w:val="left" w:pos="921"/>
        </w:tabs>
        <w:ind w:left="0" w:hanging="361"/>
        <w:rPr>
          <w:sz w:val="24"/>
        </w:rPr>
      </w:pPr>
      <w:r>
        <w:rPr>
          <w:sz w:val="24"/>
          <w:u w:val="single"/>
        </w:rPr>
        <w:t>Treasurer’s</w:t>
      </w:r>
      <w:r>
        <w:rPr>
          <w:spacing w:val="-2"/>
          <w:sz w:val="24"/>
          <w:u w:val="single"/>
        </w:rPr>
        <w:t xml:space="preserve"> </w:t>
      </w:r>
      <w:r>
        <w:rPr>
          <w:sz w:val="24"/>
          <w:u w:val="single"/>
        </w:rPr>
        <w:t>Reports:</w:t>
      </w:r>
    </w:p>
    <w:p w14:paraId="7B90AA62" w14:textId="5FD2A0A1" w:rsidR="009A5399" w:rsidRDefault="001A52DB" w:rsidP="00B3672C">
      <w:pPr>
        <w:pStyle w:val="BodyText"/>
        <w:ind w:right="343"/>
      </w:pPr>
      <w:r>
        <w:t>Executive Director</w:t>
      </w:r>
      <w:r w:rsidR="00161192">
        <w:t xml:space="preserve">, </w:t>
      </w:r>
      <w:r>
        <w:t xml:space="preserve">Jocelyn Gordon, </w:t>
      </w:r>
      <w:r w:rsidR="00161192">
        <w:t xml:space="preserve">presented the </w:t>
      </w:r>
      <w:r w:rsidR="00165276">
        <w:t>September</w:t>
      </w:r>
      <w:r>
        <w:t xml:space="preserve"> 2022</w:t>
      </w:r>
      <w:r w:rsidR="00161192">
        <w:t xml:space="preserve"> Treasurer’s Reports. As of </w:t>
      </w:r>
      <w:r w:rsidR="00165276">
        <w:t>September</w:t>
      </w:r>
      <w:r w:rsidR="00161192">
        <w:t xml:space="preserve"> </w:t>
      </w:r>
      <w:r w:rsidR="005A3321">
        <w:t>29</w:t>
      </w:r>
      <w:r w:rsidR="00165276" w:rsidRPr="00165276">
        <w:rPr>
          <w:vertAlign w:val="superscript"/>
        </w:rPr>
        <w:t>h</w:t>
      </w:r>
      <w:r w:rsidR="00161192">
        <w:t>, 2022, the</w:t>
      </w:r>
      <w:r w:rsidR="00E07158">
        <w:t xml:space="preserve"> Corporation’s bank</w:t>
      </w:r>
      <w:r w:rsidR="00161192">
        <w:t xml:space="preserve"> balance was $</w:t>
      </w:r>
      <w:r w:rsidR="001E736C" w:rsidRPr="001E736C">
        <w:t>3,</w:t>
      </w:r>
      <w:r w:rsidR="00C06F81">
        <w:t>135,463.81</w:t>
      </w:r>
      <w:r w:rsidR="003C4DFF">
        <w:t>.</w:t>
      </w:r>
    </w:p>
    <w:p w14:paraId="36129D53" w14:textId="77777777" w:rsidR="00736970" w:rsidRDefault="00736970" w:rsidP="00EE1DEE">
      <w:pPr>
        <w:pStyle w:val="BodyText"/>
      </w:pPr>
    </w:p>
    <w:p w14:paraId="60642B8C" w14:textId="54950850" w:rsidR="00B3672C" w:rsidRDefault="00161192" w:rsidP="00EE1DEE">
      <w:pPr>
        <w:pStyle w:val="BodyText"/>
      </w:pPr>
      <w:r>
        <w:t xml:space="preserve">A motion to approve was made by </w:t>
      </w:r>
      <w:r w:rsidR="00DD53A0">
        <w:t>OJ McFoy,</w:t>
      </w:r>
      <w:r>
        <w:t xml:space="preserve"> seconded by </w:t>
      </w:r>
      <w:r w:rsidR="00CA5A6E">
        <w:t>Dan Castle</w:t>
      </w:r>
      <w:r>
        <w:t>, and unanimously carried as approved.</w:t>
      </w:r>
    </w:p>
    <w:p w14:paraId="34A5090B" w14:textId="77777777" w:rsidR="00B3672C" w:rsidRDefault="00B3672C" w:rsidP="00B3672C">
      <w:pPr>
        <w:pStyle w:val="BodyText"/>
        <w:ind w:right="343"/>
      </w:pPr>
    </w:p>
    <w:p w14:paraId="0824AF7C" w14:textId="15F57111" w:rsidR="007D64E8" w:rsidRDefault="00161192" w:rsidP="00224E98">
      <w:pPr>
        <w:pStyle w:val="ListParagraph"/>
        <w:numPr>
          <w:ilvl w:val="0"/>
          <w:numId w:val="1"/>
        </w:numPr>
        <w:tabs>
          <w:tab w:val="left" w:pos="921"/>
        </w:tabs>
        <w:ind w:left="0" w:right="29"/>
        <w:rPr>
          <w:sz w:val="24"/>
          <w:u w:val="single"/>
        </w:rPr>
      </w:pPr>
      <w:r>
        <w:rPr>
          <w:b/>
          <w:sz w:val="24"/>
        </w:rPr>
        <w:t>Resolution #2022-</w:t>
      </w:r>
      <w:r w:rsidR="009770E1">
        <w:rPr>
          <w:b/>
          <w:sz w:val="24"/>
        </w:rPr>
        <w:t>22</w:t>
      </w:r>
      <w:r>
        <w:rPr>
          <w:b/>
          <w:sz w:val="24"/>
        </w:rPr>
        <w:t xml:space="preserve"> </w:t>
      </w:r>
      <w:r w:rsidR="00AC6025" w:rsidRPr="007D64E8">
        <w:rPr>
          <w:sz w:val="24"/>
          <w:u w:val="single"/>
        </w:rPr>
        <w:t xml:space="preserve">Approval </w:t>
      </w:r>
      <w:r w:rsidR="009770E1">
        <w:rPr>
          <w:sz w:val="24"/>
          <w:u w:val="single"/>
        </w:rPr>
        <w:t>of 2023 Budget</w:t>
      </w:r>
      <w:r w:rsidR="00D102E0">
        <w:rPr>
          <w:sz w:val="24"/>
          <w:u w:val="single"/>
        </w:rPr>
        <w:t xml:space="preserve"> for the NYS ABO Budget Office</w:t>
      </w:r>
    </w:p>
    <w:p w14:paraId="3E86BAD7" w14:textId="32ED9F9F" w:rsidR="00224E98" w:rsidRPr="00352A25" w:rsidRDefault="00352A25" w:rsidP="00224E98">
      <w:pPr>
        <w:pStyle w:val="ListParagraph"/>
        <w:tabs>
          <w:tab w:val="left" w:pos="921"/>
        </w:tabs>
        <w:ind w:left="0" w:right="29" w:firstLine="0"/>
        <w:rPr>
          <w:sz w:val="24"/>
        </w:rPr>
      </w:pPr>
      <w:r>
        <w:rPr>
          <w:sz w:val="24"/>
        </w:rPr>
        <w:t xml:space="preserve">As a local public authority of the State, BENLIC must provide its annual budget to New York State </w:t>
      </w:r>
      <w:r w:rsidR="00F806CA">
        <w:rPr>
          <w:sz w:val="24"/>
        </w:rPr>
        <w:t>at least sixty (60) days before the start of the fiscal year</w:t>
      </w:r>
      <w:r w:rsidR="00E07158">
        <w:rPr>
          <w:sz w:val="24"/>
        </w:rPr>
        <w:t xml:space="preserve"> (January 1</w:t>
      </w:r>
      <w:r w:rsidR="00E07158" w:rsidRPr="00102D81">
        <w:rPr>
          <w:sz w:val="24"/>
          <w:vertAlign w:val="superscript"/>
        </w:rPr>
        <w:t>st</w:t>
      </w:r>
      <w:r w:rsidR="00E07158">
        <w:rPr>
          <w:sz w:val="24"/>
        </w:rPr>
        <w:t>)</w:t>
      </w:r>
      <w:r w:rsidR="00F806CA">
        <w:rPr>
          <w:sz w:val="24"/>
        </w:rPr>
        <w:t xml:space="preserve">. </w:t>
      </w:r>
      <w:r w:rsidR="007F3A1C">
        <w:rPr>
          <w:sz w:val="24"/>
        </w:rPr>
        <w:t>The 2023 Budget was prepared with the assistance of staff from Lumsden &amp; McCormick. The budget was presented to the Board along with the 2022 Budget for comparison.</w:t>
      </w:r>
    </w:p>
    <w:p w14:paraId="799BA1F1" w14:textId="77777777" w:rsidR="00CC6AB4" w:rsidRPr="00A97DC8" w:rsidRDefault="00CC6AB4" w:rsidP="00B3672C">
      <w:pPr>
        <w:pStyle w:val="BodyText"/>
        <w:ind w:right="343"/>
      </w:pPr>
    </w:p>
    <w:p w14:paraId="7B90AA66" w14:textId="31849648" w:rsidR="009A5399" w:rsidRDefault="00161192" w:rsidP="00736970">
      <w:pPr>
        <w:pStyle w:val="BodyText"/>
      </w:pPr>
      <w:r>
        <w:t xml:space="preserve">A motion to approve the </w:t>
      </w:r>
      <w:r w:rsidR="003808B9">
        <w:t xml:space="preserve">submission of the </w:t>
      </w:r>
      <w:r w:rsidR="00D102E0">
        <w:t xml:space="preserve">2023 Budget to the NYS ABO </w:t>
      </w:r>
      <w:r w:rsidR="00E33146">
        <w:t>Budget Office</w:t>
      </w:r>
      <w:r>
        <w:t xml:space="preserve"> was made by </w:t>
      </w:r>
      <w:r w:rsidR="00E33146">
        <w:t>William Reece</w:t>
      </w:r>
      <w:r>
        <w:t xml:space="preserve">, seconded by </w:t>
      </w:r>
      <w:r w:rsidR="00274DC3">
        <w:t>Dan</w:t>
      </w:r>
      <w:r w:rsidR="00E07158">
        <w:t>iel</w:t>
      </w:r>
      <w:r w:rsidR="00274DC3">
        <w:t xml:space="preserve"> Castle</w:t>
      </w:r>
      <w:r>
        <w:t xml:space="preserve">, and </w:t>
      </w:r>
      <w:r w:rsidR="00274DC3">
        <w:t xml:space="preserve">unanimously </w:t>
      </w:r>
      <w:r>
        <w:t>carried as approved.</w:t>
      </w:r>
    </w:p>
    <w:p w14:paraId="0B0C5C28" w14:textId="77777777" w:rsidR="007823A1" w:rsidRDefault="007823A1" w:rsidP="00B3672C">
      <w:pPr>
        <w:pStyle w:val="BodyText"/>
        <w:spacing w:line="314" w:lineRule="auto"/>
      </w:pPr>
    </w:p>
    <w:p w14:paraId="7B90AA67" w14:textId="7C5375F5" w:rsidR="009A5399" w:rsidRDefault="00161192" w:rsidP="00224E98">
      <w:pPr>
        <w:ind w:right="29"/>
        <w:rPr>
          <w:sz w:val="24"/>
          <w:u w:val="single"/>
        </w:rPr>
      </w:pPr>
      <w:r>
        <w:rPr>
          <w:b/>
          <w:sz w:val="24"/>
        </w:rPr>
        <w:t>Resolution #2022-</w:t>
      </w:r>
      <w:r w:rsidR="009544ED">
        <w:rPr>
          <w:b/>
          <w:sz w:val="24"/>
        </w:rPr>
        <w:t>2</w:t>
      </w:r>
      <w:r w:rsidR="00B905E0">
        <w:rPr>
          <w:b/>
          <w:sz w:val="24"/>
        </w:rPr>
        <w:t>3</w:t>
      </w:r>
      <w:r>
        <w:rPr>
          <w:b/>
          <w:sz w:val="24"/>
        </w:rPr>
        <w:t xml:space="preserve"> </w:t>
      </w:r>
      <w:r w:rsidR="00145D08">
        <w:rPr>
          <w:sz w:val="24"/>
          <w:u w:val="single"/>
        </w:rPr>
        <w:t>Bid Approval for Real Estate Closing Services</w:t>
      </w:r>
      <w:r w:rsidR="00DF6545">
        <w:rPr>
          <w:sz w:val="24"/>
          <w:u w:val="single"/>
        </w:rPr>
        <w:t>:</w:t>
      </w:r>
    </w:p>
    <w:p w14:paraId="33E7C2A1" w14:textId="5F5D113A" w:rsidR="003E65F4" w:rsidRDefault="00B74693" w:rsidP="00224E98">
      <w:pPr>
        <w:ind w:right="29"/>
        <w:rPr>
          <w:sz w:val="24"/>
        </w:rPr>
      </w:pPr>
      <w:r>
        <w:rPr>
          <w:sz w:val="24"/>
        </w:rPr>
        <w:t>On September 15</w:t>
      </w:r>
      <w:r w:rsidRPr="00B74693">
        <w:rPr>
          <w:sz w:val="24"/>
          <w:vertAlign w:val="superscript"/>
        </w:rPr>
        <w:t>th</w:t>
      </w:r>
      <w:r>
        <w:rPr>
          <w:sz w:val="24"/>
        </w:rPr>
        <w:t>, 2022, BENLIC released a Request for Proposal (RFP) for real estate legal services with a submission deadline of October 18</w:t>
      </w:r>
      <w:r w:rsidRPr="00B74693">
        <w:rPr>
          <w:sz w:val="24"/>
          <w:vertAlign w:val="superscript"/>
        </w:rPr>
        <w:t>th</w:t>
      </w:r>
      <w:r>
        <w:rPr>
          <w:sz w:val="24"/>
        </w:rPr>
        <w:t xml:space="preserve">, 2022. </w:t>
      </w:r>
      <w:r w:rsidR="001D08F5">
        <w:rPr>
          <w:sz w:val="24"/>
        </w:rPr>
        <w:t xml:space="preserve">The RFP is </w:t>
      </w:r>
      <w:r w:rsidR="00D73DCE">
        <w:rPr>
          <w:sz w:val="24"/>
        </w:rPr>
        <w:t xml:space="preserve">for legal firms that </w:t>
      </w:r>
      <w:r w:rsidR="00FE7EA4">
        <w:rPr>
          <w:sz w:val="24"/>
        </w:rPr>
        <w:t>may</w:t>
      </w:r>
      <w:r w:rsidR="00D73DCE">
        <w:rPr>
          <w:sz w:val="24"/>
        </w:rPr>
        <w:t xml:space="preserve"> assist BENLIC with </w:t>
      </w:r>
      <w:r w:rsidR="00C81E18">
        <w:rPr>
          <w:sz w:val="24"/>
        </w:rPr>
        <w:t>the closing procedure for properties, title clearance, negotiating</w:t>
      </w:r>
      <w:r w:rsidR="00EC53C7">
        <w:rPr>
          <w:sz w:val="24"/>
        </w:rPr>
        <w:t xml:space="preserve"> with any Developer Partner </w:t>
      </w:r>
      <w:r w:rsidR="00FE7EA4">
        <w:rPr>
          <w:sz w:val="24"/>
        </w:rPr>
        <w:t>regarding</w:t>
      </w:r>
      <w:r w:rsidR="00EC53C7">
        <w:rPr>
          <w:sz w:val="24"/>
        </w:rPr>
        <w:t xml:space="preserve"> </w:t>
      </w:r>
      <w:r w:rsidR="00643EAA">
        <w:rPr>
          <w:sz w:val="24"/>
        </w:rPr>
        <w:t>executive</w:t>
      </w:r>
      <w:r w:rsidR="00EC53C7">
        <w:rPr>
          <w:sz w:val="24"/>
        </w:rPr>
        <w:t xml:space="preserve"> development agreements, </w:t>
      </w:r>
      <w:r w:rsidR="00AF6CFE">
        <w:rPr>
          <w:sz w:val="24"/>
        </w:rPr>
        <w:t xml:space="preserve">and representing BENLIC in any contracts or other writings necessary during </w:t>
      </w:r>
      <w:r w:rsidR="00FF7023">
        <w:rPr>
          <w:sz w:val="24"/>
        </w:rPr>
        <w:t>real estate transactions.</w:t>
      </w:r>
    </w:p>
    <w:p w14:paraId="0BC4A3FD" w14:textId="77777777" w:rsidR="003E65F4" w:rsidRDefault="003E65F4" w:rsidP="00224E98">
      <w:pPr>
        <w:ind w:right="29"/>
        <w:rPr>
          <w:sz w:val="24"/>
        </w:rPr>
      </w:pPr>
    </w:p>
    <w:p w14:paraId="1CF577A2" w14:textId="168EC8CE" w:rsidR="00224E98" w:rsidRDefault="003E65F4" w:rsidP="00224E98">
      <w:pPr>
        <w:ind w:right="29"/>
        <w:rPr>
          <w:sz w:val="24"/>
        </w:rPr>
      </w:pPr>
      <w:r>
        <w:rPr>
          <w:sz w:val="24"/>
        </w:rPr>
        <w:t xml:space="preserve">BENLIC received proposals from four </w:t>
      </w:r>
      <w:r w:rsidR="00755F0F">
        <w:rPr>
          <w:sz w:val="24"/>
        </w:rPr>
        <w:t xml:space="preserve">firms with </w:t>
      </w:r>
      <w:r w:rsidR="00AA7899">
        <w:rPr>
          <w:sz w:val="24"/>
        </w:rPr>
        <w:t xml:space="preserve">differing </w:t>
      </w:r>
      <w:r w:rsidR="00E86CF2">
        <w:rPr>
          <w:sz w:val="24"/>
        </w:rPr>
        <w:t xml:space="preserve">levels of experience and pricing: Bengart &amp; DeMarco, LLP; Daniel Tarantino; Berger &amp; Paskowitz; and Rupp Baase Pfalzgraf Cunningham LLC. </w:t>
      </w:r>
      <w:r w:rsidR="00C348E9">
        <w:rPr>
          <w:sz w:val="24"/>
        </w:rPr>
        <w:t>BENLIC requested that the list of firms be approved</w:t>
      </w:r>
      <w:r w:rsidR="001E3D54">
        <w:rPr>
          <w:sz w:val="24"/>
        </w:rPr>
        <w:t xml:space="preserve"> so that </w:t>
      </w:r>
      <w:r w:rsidR="00BD6CBB">
        <w:rPr>
          <w:sz w:val="24"/>
        </w:rPr>
        <w:t>anyone</w:t>
      </w:r>
      <w:r w:rsidR="001E3D54">
        <w:rPr>
          <w:sz w:val="24"/>
        </w:rPr>
        <w:t xml:space="preserve"> may be utilized for legal services</w:t>
      </w:r>
      <w:r w:rsidR="00643EAA">
        <w:rPr>
          <w:sz w:val="24"/>
        </w:rPr>
        <w:t xml:space="preserve">. This approval </w:t>
      </w:r>
      <w:r w:rsidR="00930286">
        <w:rPr>
          <w:sz w:val="24"/>
        </w:rPr>
        <w:t xml:space="preserve">would </w:t>
      </w:r>
      <w:r w:rsidR="00643EAA">
        <w:rPr>
          <w:sz w:val="24"/>
        </w:rPr>
        <w:t>last for a period of two (2) years, commencing on November 1</w:t>
      </w:r>
      <w:r w:rsidR="00643EAA" w:rsidRPr="00643EAA">
        <w:rPr>
          <w:sz w:val="24"/>
          <w:vertAlign w:val="superscript"/>
        </w:rPr>
        <w:t>st</w:t>
      </w:r>
      <w:r w:rsidR="00643EAA">
        <w:rPr>
          <w:sz w:val="24"/>
        </w:rPr>
        <w:t>, 2022.</w:t>
      </w:r>
    </w:p>
    <w:p w14:paraId="26D99420" w14:textId="77777777" w:rsidR="00A656E4" w:rsidRDefault="00A656E4" w:rsidP="00224E98">
      <w:pPr>
        <w:ind w:right="29"/>
        <w:rPr>
          <w:sz w:val="24"/>
        </w:rPr>
      </w:pPr>
    </w:p>
    <w:p w14:paraId="32B2393D" w14:textId="454709B0" w:rsidR="00D50C73" w:rsidRPr="00102D81" w:rsidRDefault="00912A08" w:rsidP="00912A08">
      <w:pPr>
        <w:ind w:right="29"/>
        <w:rPr>
          <w:sz w:val="24"/>
          <w:szCs w:val="24"/>
        </w:rPr>
      </w:pPr>
      <w:r w:rsidRPr="00102D81">
        <w:rPr>
          <w:sz w:val="24"/>
        </w:rPr>
        <w:lastRenderedPageBreak/>
        <w:t xml:space="preserve">Board member Scott Bylewski recused himself as one of the </w:t>
      </w:r>
      <w:proofErr w:type="gramStart"/>
      <w:r w:rsidRPr="00102D81">
        <w:rPr>
          <w:sz w:val="24"/>
        </w:rPr>
        <w:t>aforementioned firms</w:t>
      </w:r>
      <w:proofErr w:type="gramEnd"/>
      <w:r w:rsidRPr="00102D81">
        <w:rPr>
          <w:sz w:val="24"/>
        </w:rPr>
        <w:t xml:space="preserve"> </w:t>
      </w:r>
      <w:r w:rsidR="00E60B9C" w:rsidRPr="00102D81">
        <w:rPr>
          <w:sz w:val="24"/>
        </w:rPr>
        <w:t xml:space="preserve">is </w:t>
      </w:r>
      <w:r w:rsidRPr="00102D81">
        <w:rPr>
          <w:sz w:val="24"/>
        </w:rPr>
        <w:t xml:space="preserve">handling a personal matter of his. </w:t>
      </w:r>
      <w:r w:rsidR="00D50C73" w:rsidRPr="00102D81">
        <w:rPr>
          <w:sz w:val="24"/>
          <w:szCs w:val="24"/>
        </w:rPr>
        <w:t>As t</w:t>
      </w:r>
      <w:r w:rsidR="00862C44" w:rsidRPr="00102D81">
        <w:rPr>
          <w:sz w:val="24"/>
          <w:szCs w:val="24"/>
        </w:rPr>
        <w:t xml:space="preserve">his action may be considered a procurement, BENLIC counsel John Sidd </w:t>
      </w:r>
      <w:r w:rsidR="00EC5509" w:rsidRPr="00102D81">
        <w:rPr>
          <w:sz w:val="24"/>
          <w:szCs w:val="24"/>
        </w:rPr>
        <w:t>advised that the Board should not vote on the resolution</w:t>
      </w:r>
      <w:r w:rsidR="00F358ED" w:rsidRPr="00102D81">
        <w:rPr>
          <w:sz w:val="24"/>
          <w:szCs w:val="24"/>
        </w:rPr>
        <w:t xml:space="preserve"> without a </w:t>
      </w:r>
      <w:r w:rsidR="00086E9E" w:rsidRPr="00102D81">
        <w:rPr>
          <w:sz w:val="24"/>
          <w:szCs w:val="24"/>
        </w:rPr>
        <w:t xml:space="preserve">larger quorum of the Board. Procurements require an affirmative vote </w:t>
      </w:r>
      <w:r w:rsidRPr="00102D81">
        <w:rPr>
          <w:sz w:val="24"/>
          <w:szCs w:val="24"/>
        </w:rPr>
        <w:t>from</w:t>
      </w:r>
      <w:r w:rsidR="00086E9E" w:rsidRPr="00102D81">
        <w:rPr>
          <w:sz w:val="24"/>
          <w:szCs w:val="24"/>
        </w:rPr>
        <w:t xml:space="preserve"> the majority of the Board.</w:t>
      </w:r>
    </w:p>
    <w:p w14:paraId="48BF7576" w14:textId="77777777" w:rsidR="00086E9E" w:rsidRPr="00102D81" w:rsidRDefault="00086E9E" w:rsidP="00B3672C">
      <w:pPr>
        <w:pStyle w:val="BodyText"/>
      </w:pPr>
    </w:p>
    <w:p w14:paraId="7B90AA6D" w14:textId="48F41B4D" w:rsidR="009A5399" w:rsidRPr="00BF6E65" w:rsidRDefault="00161192" w:rsidP="00EE1DEE">
      <w:pPr>
        <w:pStyle w:val="BodyText"/>
      </w:pPr>
      <w:r w:rsidRPr="00102D81">
        <w:t>A motion</w:t>
      </w:r>
      <w:r w:rsidR="00643EAA" w:rsidRPr="00102D81">
        <w:t xml:space="preserve"> </w:t>
      </w:r>
      <w:r w:rsidR="0066491B" w:rsidRPr="00102D81">
        <w:t xml:space="preserve">table the resolution </w:t>
      </w:r>
      <w:r w:rsidRPr="00102D81">
        <w:t xml:space="preserve">was made by </w:t>
      </w:r>
      <w:r w:rsidR="0066491B" w:rsidRPr="00102D81">
        <w:t>William Reece</w:t>
      </w:r>
      <w:r w:rsidRPr="00102D81">
        <w:t>, seconded by</w:t>
      </w:r>
      <w:r w:rsidR="00E60862" w:rsidRPr="00102D81">
        <w:t xml:space="preserve"> </w:t>
      </w:r>
      <w:r w:rsidR="00E07158">
        <w:t>Daniel</w:t>
      </w:r>
      <w:r w:rsidR="0066491B" w:rsidRPr="00C73685">
        <w:t xml:space="preserve"> Castle</w:t>
      </w:r>
      <w:r w:rsidR="00BF5A1B" w:rsidRPr="00C73685">
        <w:t>,</w:t>
      </w:r>
      <w:r w:rsidRPr="00C73685">
        <w:t xml:space="preserve"> and</w:t>
      </w:r>
      <w:r w:rsidR="0007250F" w:rsidRPr="00C73685">
        <w:t xml:space="preserve"> unanimously</w:t>
      </w:r>
      <w:r w:rsidRPr="00C73685">
        <w:t xml:space="preserve"> carried as approved.</w:t>
      </w:r>
    </w:p>
    <w:p w14:paraId="7B90AA6E" w14:textId="77777777" w:rsidR="009A5399" w:rsidRDefault="009A5399" w:rsidP="00B3672C">
      <w:pPr>
        <w:pStyle w:val="BodyText"/>
      </w:pPr>
    </w:p>
    <w:p w14:paraId="65D2F453" w14:textId="387EBEE5" w:rsidR="007D64E8" w:rsidRPr="007D64E8" w:rsidRDefault="00161192" w:rsidP="00B3672C">
      <w:pPr>
        <w:pStyle w:val="ListParagraph"/>
        <w:numPr>
          <w:ilvl w:val="0"/>
          <w:numId w:val="1"/>
        </w:numPr>
        <w:tabs>
          <w:tab w:val="left" w:pos="921"/>
        </w:tabs>
        <w:ind w:left="0" w:hanging="361"/>
        <w:rPr>
          <w:sz w:val="24"/>
          <w:szCs w:val="24"/>
        </w:rPr>
      </w:pPr>
      <w:r>
        <w:rPr>
          <w:b/>
          <w:sz w:val="24"/>
        </w:rPr>
        <w:t>Resolution #2022-</w:t>
      </w:r>
      <w:r w:rsidR="00B2384E">
        <w:rPr>
          <w:b/>
          <w:sz w:val="24"/>
        </w:rPr>
        <w:t>2</w:t>
      </w:r>
      <w:r w:rsidR="008C297C">
        <w:rPr>
          <w:b/>
          <w:sz w:val="24"/>
        </w:rPr>
        <w:t>4</w:t>
      </w:r>
      <w:r>
        <w:rPr>
          <w:b/>
          <w:sz w:val="24"/>
        </w:rPr>
        <w:t xml:space="preserve"> </w:t>
      </w:r>
      <w:r w:rsidR="00334523" w:rsidRPr="007D64E8">
        <w:rPr>
          <w:sz w:val="24"/>
          <w:u w:val="single"/>
        </w:rPr>
        <w:t xml:space="preserve">Disposition of </w:t>
      </w:r>
      <w:r w:rsidR="007066D2">
        <w:rPr>
          <w:sz w:val="24"/>
          <w:u w:val="single"/>
        </w:rPr>
        <w:t>146 Royal</w:t>
      </w:r>
      <w:r w:rsidR="002A2AE0">
        <w:rPr>
          <w:sz w:val="24"/>
          <w:u w:val="single"/>
        </w:rPr>
        <w:t>:</w:t>
      </w:r>
    </w:p>
    <w:p w14:paraId="7B90AA74" w14:textId="5207EC8A" w:rsidR="009A5399" w:rsidRDefault="007D4F42" w:rsidP="00B3672C">
      <w:pPr>
        <w:pStyle w:val="BodyText"/>
        <w:ind w:right="343"/>
      </w:pPr>
      <w:r>
        <w:t xml:space="preserve">146 Royal was acquired by BENLIC in 2021 via the </w:t>
      </w:r>
      <w:r w:rsidR="00E21C60">
        <w:t xml:space="preserve">City of Buffalo Acquisition Agreement. Using funding from the New York State Attorney General’s Office, </w:t>
      </w:r>
      <w:r w:rsidR="00F53C80">
        <w:t xml:space="preserve">the home was completely rehabilitated. The property was listed for sale in September 2022 for $215,000. </w:t>
      </w:r>
      <w:r w:rsidR="00817EFB">
        <w:t xml:space="preserve">As the project was funded by the Office of the Attorney General, the qualified offerors must make no more than 100% of the Erie County Area Median Income adjusted for household size. </w:t>
      </w:r>
    </w:p>
    <w:p w14:paraId="754049E2" w14:textId="77777777" w:rsidR="00817EFB" w:rsidRDefault="00817EFB" w:rsidP="00B3672C">
      <w:pPr>
        <w:pStyle w:val="BodyText"/>
        <w:ind w:right="343"/>
      </w:pPr>
    </w:p>
    <w:p w14:paraId="6C9117BC" w14:textId="6DB7811C" w:rsidR="00817EFB" w:rsidRDefault="008A07F8" w:rsidP="00B3672C">
      <w:pPr>
        <w:pStyle w:val="BodyText"/>
        <w:ind w:right="343"/>
      </w:pPr>
      <w:r>
        <w:t xml:space="preserve">BENLIC has received a qualified offer from Jordan Nicole Sieracki for $200,000. </w:t>
      </w:r>
      <w:r w:rsidR="00B34018">
        <w:t>BENLIC is requesting the Board approve the sale of 146 Royal to Jordan Nicole Sieracki.</w:t>
      </w:r>
    </w:p>
    <w:p w14:paraId="5990E4CB" w14:textId="77777777" w:rsidR="00B34018" w:rsidRDefault="00B34018" w:rsidP="00B3672C">
      <w:pPr>
        <w:pStyle w:val="BodyText"/>
        <w:ind w:right="343"/>
      </w:pPr>
    </w:p>
    <w:p w14:paraId="7B90AA8C" w14:textId="06DB69AC" w:rsidR="009A5399" w:rsidRDefault="00161192" w:rsidP="00EE1DEE">
      <w:pPr>
        <w:pStyle w:val="BodyText"/>
      </w:pPr>
      <w:r>
        <w:t xml:space="preserve">A motion to approve the disposition </w:t>
      </w:r>
      <w:r w:rsidR="00B34018">
        <w:t xml:space="preserve">of 146 Royal </w:t>
      </w:r>
      <w:r>
        <w:t>was made by</w:t>
      </w:r>
      <w:r w:rsidR="00E60862">
        <w:t xml:space="preserve"> William Reece,</w:t>
      </w:r>
      <w:r>
        <w:t xml:space="preserve"> seconded by </w:t>
      </w:r>
      <w:r w:rsidR="002348AE">
        <w:t>Scott Bylewski</w:t>
      </w:r>
      <w:r>
        <w:t>, and unanimously carried as approved.</w:t>
      </w:r>
    </w:p>
    <w:p w14:paraId="06FF1575" w14:textId="77777777" w:rsidR="00516B1E" w:rsidRDefault="00516B1E" w:rsidP="00516B1E">
      <w:pPr>
        <w:pStyle w:val="BodyText"/>
      </w:pPr>
    </w:p>
    <w:p w14:paraId="4207C2D4" w14:textId="12D94F7E" w:rsidR="008C297C" w:rsidRDefault="008C297C" w:rsidP="00516B1E">
      <w:pPr>
        <w:pStyle w:val="BodyText"/>
        <w:numPr>
          <w:ilvl w:val="0"/>
          <w:numId w:val="1"/>
        </w:numPr>
        <w:ind w:left="0"/>
      </w:pPr>
      <w:r w:rsidRPr="009D7559">
        <w:rPr>
          <w:b/>
          <w:bCs/>
        </w:rPr>
        <w:t>Resolution #2022-2</w:t>
      </w:r>
      <w:r w:rsidR="00090628" w:rsidRPr="009D7559">
        <w:rPr>
          <w:b/>
          <w:bCs/>
        </w:rPr>
        <w:t>5</w:t>
      </w:r>
      <w:r w:rsidRPr="008C297C">
        <w:t xml:space="preserve"> </w:t>
      </w:r>
      <w:r w:rsidRPr="009D7559">
        <w:rPr>
          <w:u w:val="single"/>
        </w:rPr>
        <w:t>Disposition of</w:t>
      </w:r>
      <w:r w:rsidR="00797635" w:rsidRPr="009D7559">
        <w:rPr>
          <w:u w:val="single"/>
        </w:rPr>
        <w:t xml:space="preserve"> 385 Marilla</w:t>
      </w:r>
      <w:r w:rsidR="009D7559">
        <w:rPr>
          <w:u w:val="single"/>
        </w:rPr>
        <w:t>:</w:t>
      </w:r>
      <w:r w:rsidR="00096CF9">
        <w:rPr>
          <w:u w:val="single"/>
        </w:rPr>
        <w:br/>
      </w:r>
      <w:r w:rsidR="00E07158">
        <w:t>385 Marilla</w:t>
      </w:r>
      <w:r w:rsidR="00F45720" w:rsidRPr="00F45720">
        <w:t xml:space="preserve"> was acquired by BENLIC in 2021 via the City of Buffalo Acquisition Agreement. Using funding from the New York State Attorney General’s Office, the home was completely rehabilitated. The property was listed for sale in September 2022 for $2</w:t>
      </w:r>
      <w:r w:rsidR="00F45720">
        <w:t>2</w:t>
      </w:r>
      <w:r w:rsidR="00F45720" w:rsidRPr="00F45720">
        <w:t>5,000. As the project was funded by the Office of the Attorney General, the qualified offerors must make no more than 100% of the Erie County Area Median Income adjusted for household size.</w:t>
      </w:r>
    </w:p>
    <w:p w14:paraId="66F9FEF6" w14:textId="77777777" w:rsidR="00F45720" w:rsidRDefault="00F45720" w:rsidP="00F45720">
      <w:pPr>
        <w:pStyle w:val="BodyText"/>
        <w:rPr>
          <w:b/>
          <w:bCs/>
        </w:rPr>
      </w:pPr>
    </w:p>
    <w:p w14:paraId="4BB4D990" w14:textId="1061432B" w:rsidR="00F45720" w:rsidRDefault="00F45720" w:rsidP="00F45720">
      <w:pPr>
        <w:pStyle w:val="BodyText"/>
      </w:pPr>
      <w:r>
        <w:t xml:space="preserve">BENLIC has received a qualified offer for </w:t>
      </w:r>
      <w:r w:rsidR="002A5835">
        <w:t>$210,000 from Ashley Muniz. BENLIC is requesting the Board approve the sale of 385 Marilla to Ashley Muniz.</w:t>
      </w:r>
    </w:p>
    <w:p w14:paraId="72A7C21C" w14:textId="77777777" w:rsidR="002A5835" w:rsidRPr="00F45720" w:rsidRDefault="002A5835" w:rsidP="00F45720">
      <w:pPr>
        <w:pStyle w:val="BodyText"/>
      </w:pPr>
    </w:p>
    <w:p w14:paraId="14CF6E1B" w14:textId="3DD20986" w:rsidR="00076D81" w:rsidRDefault="00076D81" w:rsidP="00096CF9">
      <w:pPr>
        <w:pStyle w:val="BodyText"/>
      </w:pPr>
      <w:r>
        <w:t xml:space="preserve">A motion to approve the disposition of 385 Marilla was made by </w:t>
      </w:r>
      <w:r w:rsidR="006B6972">
        <w:t>William Reece</w:t>
      </w:r>
      <w:r>
        <w:t xml:space="preserve">, seconded by </w:t>
      </w:r>
      <w:r w:rsidR="00E07158">
        <w:t>Daniel</w:t>
      </w:r>
      <w:r w:rsidR="006B6972">
        <w:t xml:space="preserve"> Castle</w:t>
      </w:r>
      <w:r>
        <w:t>, and unanimously carried as approved.</w:t>
      </w:r>
    </w:p>
    <w:p w14:paraId="74915829" w14:textId="77777777" w:rsidR="00076D81" w:rsidRPr="00076D81" w:rsidRDefault="00076D81" w:rsidP="00096CF9">
      <w:pPr>
        <w:pStyle w:val="BodyText"/>
      </w:pPr>
    </w:p>
    <w:p w14:paraId="08FBB84C" w14:textId="6E3D2DED" w:rsidR="00516B1E" w:rsidRDefault="00516B1E" w:rsidP="00516B1E">
      <w:pPr>
        <w:pStyle w:val="BodyText"/>
        <w:numPr>
          <w:ilvl w:val="0"/>
          <w:numId w:val="1"/>
        </w:numPr>
        <w:ind w:left="0"/>
      </w:pPr>
      <w:r w:rsidRPr="00A24A35">
        <w:rPr>
          <w:b/>
          <w:bCs/>
        </w:rPr>
        <w:t>Resolution #2022-2</w:t>
      </w:r>
      <w:r w:rsidR="00090628" w:rsidRPr="00A24A35">
        <w:rPr>
          <w:b/>
          <w:bCs/>
        </w:rPr>
        <w:t>6</w:t>
      </w:r>
      <w:r w:rsidRPr="00516B1E">
        <w:t xml:space="preserve"> </w:t>
      </w:r>
      <w:r w:rsidRPr="00A24A35">
        <w:rPr>
          <w:u w:val="single"/>
        </w:rPr>
        <w:t>Disposition of</w:t>
      </w:r>
      <w:r w:rsidR="00797635" w:rsidRPr="00A24A35">
        <w:rPr>
          <w:u w:val="single"/>
        </w:rPr>
        <w:t xml:space="preserve"> 138 Lancaster</w:t>
      </w:r>
      <w:r w:rsidR="009D7559">
        <w:t>:</w:t>
      </w:r>
    </w:p>
    <w:p w14:paraId="29E7E4CA" w14:textId="43042843" w:rsidR="00C06EAC" w:rsidRPr="00C06EAC" w:rsidRDefault="00C06EAC" w:rsidP="00C06EAC">
      <w:pPr>
        <w:pStyle w:val="BodyText"/>
      </w:pPr>
      <w:r>
        <w:t xml:space="preserve">138 Lancaster is a </w:t>
      </w:r>
      <w:r w:rsidR="00433000">
        <w:t xml:space="preserve">vacant side lot </w:t>
      </w:r>
      <w:r w:rsidR="00FC3D65">
        <w:t>which</w:t>
      </w:r>
      <w:r w:rsidR="00433000">
        <w:t xml:space="preserve"> was acquired by BENLIC in cooperation with the Town of Evans during the 2022 Erie County In-Rem Auction. </w:t>
      </w:r>
      <w:r w:rsidR="00C85B5C">
        <w:t>The property is located in the Lake Erie Beach community and is partially wooded. An adjacent property owner, Patrick VanRemmen</w:t>
      </w:r>
      <w:r w:rsidR="00E07158">
        <w:t>,</w:t>
      </w:r>
      <w:r w:rsidR="00C85B5C">
        <w:t xml:space="preserve"> offered to buy 138 Lancaster </w:t>
      </w:r>
      <w:r w:rsidR="00BD2C59">
        <w:t xml:space="preserve">for </w:t>
      </w:r>
      <w:r w:rsidR="00A615EF">
        <w:t xml:space="preserve">$1,500 </w:t>
      </w:r>
      <w:r w:rsidR="00C85B5C">
        <w:t>in order to combine the parcel with his p</w:t>
      </w:r>
      <w:r w:rsidR="00FC3D65">
        <w:t>roperty.</w:t>
      </w:r>
    </w:p>
    <w:p w14:paraId="7E89A24E" w14:textId="77777777" w:rsidR="006B6972" w:rsidRPr="006B6972" w:rsidRDefault="006B6972" w:rsidP="006B6972">
      <w:pPr>
        <w:pStyle w:val="BodyText"/>
      </w:pPr>
    </w:p>
    <w:p w14:paraId="776F7DCA" w14:textId="0CE0DF52" w:rsidR="00516B1E" w:rsidRDefault="00516B1E" w:rsidP="00516B1E">
      <w:pPr>
        <w:pStyle w:val="BodyText"/>
        <w:numPr>
          <w:ilvl w:val="0"/>
          <w:numId w:val="1"/>
        </w:numPr>
        <w:ind w:left="0"/>
      </w:pPr>
      <w:r w:rsidRPr="00A24A35">
        <w:rPr>
          <w:b/>
          <w:bCs/>
        </w:rPr>
        <w:t>Resolution #2022-2</w:t>
      </w:r>
      <w:r w:rsidR="00090628" w:rsidRPr="00A24A35">
        <w:rPr>
          <w:b/>
          <w:bCs/>
        </w:rPr>
        <w:t>7</w:t>
      </w:r>
      <w:r w:rsidRPr="00516B1E">
        <w:t xml:space="preserve"> </w:t>
      </w:r>
      <w:r w:rsidRPr="00A24A35">
        <w:rPr>
          <w:u w:val="single"/>
        </w:rPr>
        <w:t>Disposition of</w:t>
      </w:r>
      <w:r w:rsidR="00797635" w:rsidRPr="00A24A35">
        <w:rPr>
          <w:u w:val="single"/>
        </w:rPr>
        <w:t xml:space="preserve"> 6884 Revere</w:t>
      </w:r>
      <w:r w:rsidR="00A24A35">
        <w:t>:</w:t>
      </w:r>
    </w:p>
    <w:p w14:paraId="7549A6E3" w14:textId="43331155" w:rsidR="00191948" w:rsidRDefault="00FC3D65" w:rsidP="00B3672C">
      <w:pPr>
        <w:pStyle w:val="BodyText"/>
        <w:ind w:right="343"/>
      </w:pPr>
      <w:r>
        <w:t xml:space="preserve">6884 Revere is also a vacant side lot acquired by </w:t>
      </w:r>
      <w:r w:rsidRPr="00FC3D65">
        <w:t>BENLIC in cooperation with the Town of Evans during the 2022 Erie County In-Rem Auction</w:t>
      </w:r>
      <w:r>
        <w:t>.</w:t>
      </w:r>
      <w:r w:rsidR="00515AF6">
        <w:t xml:space="preserve"> Like 138 Lancaster, it is located in the Lake Erie Beach community and is partially wooded. An adjacent property owner, Timothy Donovan</w:t>
      </w:r>
      <w:r w:rsidR="00E07158">
        <w:t>,</w:t>
      </w:r>
      <w:r w:rsidR="00515AF6">
        <w:t xml:space="preserve"> </w:t>
      </w:r>
      <w:r w:rsidR="008502BB">
        <w:t>offered to buy 6884 Revere</w:t>
      </w:r>
      <w:r w:rsidR="00BD2C59">
        <w:t xml:space="preserve"> for $4,000</w:t>
      </w:r>
      <w:r w:rsidR="008502BB">
        <w:t xml:space="preserve"> in order to combine the parcel with his property.</w:t>
      </w:r>
    </w:p>
    <w:p w14:paraId="4B93F5E0" w14:textId="77777777" w:rsidR="00BD2C59" w:rsidRDefault="00BD2C59" w:rsidP="00B3672C">
      <w:pPr>
        <w:pStyle w:val="BodyText"/>
        <w:ind w:right="343"/>
      </w:pPr>
    </w:p>
    <w:p w14:paraId="4B317267" w14:textId="32665B60" w:rsidR="00A615EF" w:rsidRDefault="00A615EF" w:rsidP="00B3672C">
      <w:pPr>
        <w:pStyle w:val="BodyText"/>
        <w:ind w:right="343"/>
      </w:pPr>
      <w:r>
        <w:t xml:space="preserve">BENLIC is requesting that the Board approve the dispositions of 138 Lancaster and 6884 Revere to Patrick VanRemmen and </w:t>
      </w:r>
      <w:r w:rsidR="009C2837">
        <w:t xml:space="preserve">Timothy Donovan, respectively. </w:t>
      </w:r>
    </w:p>
    <w:p w14:paraId="04C13CD7" w14:textId="77777777" w:rsidR="009C2837" w:rsidRDefault="009C2837" w:rsidP="00B3672C">
      <w:pPr>
        <w:pStyle w:val="BodyText"/>
        <w:ind w:right="343"/>
      </w:pPr>
    </w:p>
    <w:p w14:paraId="501DEC7F" w14:textId="196046A9" w:rsidR="009C2837" w:rsidRDefault="009C2837" w:rsidP="00B3672C">
      <w:pPr>
        <w:pStyle w:val="BodyText"/>
        <w:ind w:right="343"/>
      </w:pPr>
      <w:r>
        <w:t xml:space="preserve">A motion to approve the dispositions of 138 Lancaster and 6884 Revere </w:t>
      </w:r>
      <w:r w:rsidR="00EC5431">
        <w:t xml:space="preserve">was made by </w:t>
      </w:r>
      <w:r w:rsidR="00FC5FDA">
        <w:t>OJ McFoy, seconded by William Reece, and unanimously carried as approved.</w:t>
      </w:r>
    </w:p>
    <w:p w14:paraId="11054DDB" w14:textId="77777777" w:rsidR="0026439C" w:rsidRDefault="0026439C" w:rsidP="00B3672C">
      <w:pPr>
        <w:pStyle w:val="BodyText"/>
        <w:ind w:right="343"/>
      </w:pPr>
    </w:p>
    <w:p w14:paraId="38591D4B" w14:textId="054744FE" w:rsidR="002B1E28" w:rsidRPr="00C4586B" w:rsidRDefault="00C4586B" w:rsidP="00C4586B">
      <w:pPr>
        <w:pStyle w:val="BodyText"/>
        <w:numPr>
          <w:ilvl w:val="0"/>
          <w:numId w:val="1"/>
        </w:numPr>
        <w:ind w:left="0" w:right="343"/>
      </w:pPr>
      <w:r>
        <w:rPr>
          <w:u w:val="single"/>
        </w:rPr>
        <w:t>Executive Session</w:t>
      </w:r>
      <w:r w:rsidR="006573A3">
        <w:rPr>
          <w:u w:val="single"/>
        </w:rPr>
        <w:t>:</w:t>
      </w:r>
    </w:p>
    <w:p w14:paraId="37D7835D" w14:textId="28F3F082" w:rsidR="00C4586B" w:rsidRDefault="00C4586B" w:rsidP="00C4586B">
      <w:pPr>
        <w:pStyle w:val="BodyText"/>
        <w:ind w:right="343"/>
      </w:pPr>
      <w:r>
        <w:t xml:space="preserve">A matter </w:t>
      </w:r>
      <w:r w:rsidR="009B1CB2">
        <w:t>has come before the board involving</w:t>
      </w:r>
      <w:r>
        <w:t xml:space="preserve"> the threat of litigation against BENLIC. </w:t>
      </w:r>
      <w:r w:rsidR="00477AC4">
        <w:t xml:space="preserve">BENLIC counsel John Sidd recommended discussing the matter </w:t>
      </w:r>
      <w:r w:rsidR="00E07158">
        <w:t xml:space="preserve">in </w:t>
      </w:r>
      <w:r w:rsidR="00477AC4">
        <w:t xml:space="preserve">executive session. </w:t>
      </w:r>
      <w:r w:rsidR="006E771A">
        <w:t xml:space="preserve">A motion to enter executive session was made by William Reece, seconded by </w:t>
      </w:r>
      <w:r w:rsidR="00E07158">
        <w:t>Daniel</w:t>
      </w:r>
      <w:r w:rsidR="006E771A">
        <w:t xml:space="preserve"> Castle, and unanimously carried as approved.</w:t>
      </w:r>
    </w:p>
    <w:p w14:paraId="29D9FCAA" w14:textId="77777777" w:rsidR="006E771A" w:rsidRDefault="006E771A" w:rsidP="00C4586B">
      <w:pPr>
        <w:pStyle w:val="BodyText"/>
        <w:ind w:right="343"/>
      </w:pPr>
    </w:p>
    <w:p w14:paraId="0D239C7C" w14:textId="2CBACC61" w:rsidR="009A5E6F" w:rsidRDefault="009A5E6F" w:rsidP="00C4586B">
      <w:pPr>
        <w:pStyle w:val="BodyText"/>
        <w:ind w:right="343"/>
      </w:pPr>
      <w:r w:rsidRPr="00C73685">
        <w:t xml:space="preserve">A motion to exit executive session was made by </w:t>
      </w:r>
      <w:r w:rsidR="00E60B9C" w:rsidRPr="00C73685">
        <w:t>Scott Bylewski</w:t>
      </w:r>
      <w:r w:rsidRPr="00C73685">
        <w:t>, seconded by</w:t>
      </w:r>
      <w:r w:rsidR="00C73685">
        <w:t xml:space="preserve"> </w:t>
      </w:r>
      <w:r w:rsidR="00E07158" w:rsidRPr="00C73685">
        <w:t>Daniel</w:t>
      </w:r>
      <w:r w:rsidR="00E60B9C" w:rsidRPr="00C73685">
        <w:t xml:space="preserve"> Castle</w:t>
      </w:r>
      <w:r w:rsidRPr="00C73685">
        <w:t>, and unanimously carried as approved.</w:t>
      </w:r>
      <w:r>
        <w:t xml:space="preserve"> </w:t>
      </w:r>
    </w:p>
    <w:p w14:paraId="704EC5B2" w14:textId="77777777" w:rsidR="009A5E6F" w:rsidRDefault="009A5E6F" w:rsidP="00C4586B">
      <w:pPr>
        <w:pStyle w:val="BodyText"/>
        <w:ind w:right="343"/>
      </w:pPr>
    </w:p>
    <w:p w14:paraId="6A9BB8E9" w14:textId="344A6C96" w:rsidR="00B0454F" w:rsidRDefault="001900B4" w:rsidP="00C4586B">
      <w:pPr>
        <w:pStyle w:val="BodyText"/>
        <w:ind w:right="343"/>
      </w:pPr>
      <w:r>
        <w:t>On return</w:t>
      </w:r>
      <w:r w:rsidR="00B0454F">
        <w:t>, it was noted by Brendan Mehaffy that no action would be taken regarding the matter discussed during executive session.</w:t>
      </w:r>
    </w:p>
    <w:p w14:paraId="17648BEA" w14:textId="77777777" w:rsidR="00B0454F" w:rsidRPr="00C4586B" w:rsidRDefault="00B0454F" w:rsidP="00C4586B">
      <w:pPr>
        <w:pStyle w:val="BodyText"/>
        <w:ind w:right="343"/>
      </w:pPr>
    </w:p>
    <w:p w14:paraId="514A9FAA" w14:textId="749DBB1C" w:rsidR="007A1F88" w:rsidRDefault="007A1F88" w:rsidP="00EE1DEE">
      <w:pPr>
        <w:pStyle w:val="BodyText"/>
      </w:pPr>
      <w:r>
        <w:t xml:space="preserve">A motion to adjourn the meeting was made by </w:t>
      </w:r>
      <w:r w:rsidR="00E60B9C">
        <w:t>OJ McFoy</w:t>
      </w:r>
      <w:r>
        <w:t xml:space="preserve">, seconded by </w:t>
      </w:r>
      <w:r w:rsidR="001900B4">
        <w:t>Jeremy Toth</w:t>
      </w:r>
      <w:r>
        <w:t>, and</w:t>
      </w:r>
      <w:r w:rsidR="00675D2E">
        <w:t xml:space="preserve"> unanimously</w:t>
      </w:r>
      <w:r>
        <w:t xml:space="preserve"> </w:t>
      </w:r>
      <w:r w:rsidR="00622C38">
        <w:t xml:space="preserve">carried as </w:t>
      </w:r>
      <w:r w:rsidR="001900B4">
        <w:t>approved</w:t>
      </w:r>
      <w:r>
        <w:t>.</w:t>
      </w:r>
    </w:p>
    <w:p w14:paraId="36DC2608" w14:textId="77777777" w:rsidR="007A1F88" w:rsidRDefault="007A1F88" w:rsidP="00EE1DEE">
      <w:pPr>
        <w:pStyle w:val="BodyText"/>
        <w:spacing w:line="326" w:lineRule="auto"/>
      </w:pPr>
    </w:p>
    <w:p w14:paraId="36ABE29D" w14:textId="0F0C4C87" w:rsidR="007A1F88" w:rsidRPr="007A1F88" w:rsidRDefault="007A1F88" w:rsidP="00B3672C">
      <w:pPr>
        <w:pStyle w:val="BodyText"/>
        <w:spacing w:line="326" w:lineRule="auto"/>
        <w:ind w:right="446"/>
        <w:rPr>
          <w:b/>
          <w:bCs/>
        </w:rPr>
      </w:pPr>
      <w:r w:rsidRPr="007A1F88">
        <w:rPr>
          <w:b/>
          <w:bCs/>
        </w:rPr>
        <w:t xml:space="preserve">NEXT MEETING: Board of Directors – 1 p.m. </w:t>
      </w:r>
      <w:r w:rsidR="002B11A2">
        <w:rPr>
          <w:b/>
          <w:bCs/>
        </w:rPr>
        <w:t>November</w:t>
      </w:r>
      <w:r w:rsidR="005A0848">
        <w:rPr>
          <w:b/>
          <w:bCs/>
        </w:rPr>
        <w:t xml:space="preserve"> </w:t>
      </w:r>
      <w:r w:rsidR="00570386">
        <w:rPr>
          <w:b/>
          <w:bCs/>
        </w:rPr>
        <w:t>17</w:t>
      </w:r>
      <w:r w:rsidR="00570386" w:rsidRPr="00570386">
        <w:rPr>
          <w:b/>
          <w:bCs/>
          <w:vertAlign w:val="superscript"/>
        </w:rPr>
        <w:t>th</w:t>
      </w:r>
      <w:r w:rsidRPr="007A1F88">
        <w:rPr>
          <w:b/>
          <w:bCs/>
        </w:rPr>
        <w:t>, 2022</w:t>
      </w:r>
    </w:p>
    <w:p w14:paraId="347C3C3D" w14:textId="77777777" w:rsidR="00983E89" w:rsidRDefault="00983E89" w:rsidP="00C4051C">
      <w:pPr>
        <w:pStyle w:val="BodyText"/>
      </w:pPr>
    </w:p>
    <w:p w14:paraId="15733249" w14:textId="5A922AAE" w:rsidR="00C4051C" w:rsidRDefault="007A1F88" w:rsidP="00C4051C">
      <w:pPr>
        <w:pStyle w:val="BodyText"/>
      </w:pPr>
      <w:r>
        <w:t xml:space="preserve">Location: </w:t>
      </w:r>
      <w:r w:rsidR="00720E4F">
        <w:t>Brisbane Building Conference Room 521, 403 Main St. Suite 602, Buffalo, New York 14203</w:t>
      </w:r>
    </w:p>
    <w:p w14:paraId="662DE3D6" w14:textId="77777777" w:rsidR="00983E89" w:rsidRDefault="00983E89" w:rsidP="00C4051C">
      <w:pPr>
        <w:pStyle w:val="BodyText"/>
      </w:pPr>
    </w:p>
    <w:p w14:paraId="4DA4BE5C" w14:textId="1D1FC0A3" w:rsidR="007A1F88" w:rsidRDefault="007A1F88" w:rsidP="00C4051C">
      <w:pPr>
        <w:pStyle w:val="BodyText"/>
      </w:pPr>
      <w:r>
        <w:t>Recorded by: Matthew Azzano, BENLIC Staff</w:t>
      </w:r>
    </w:p>
    <w:p w14:paraId="19396FE2" w14:textId="77777777" w:rsidR="00C4051C" w:rsidRDefault="007A1F88" w:rsidP="00B3672C">
      <w:pPr>
        <w:pStyle w:val="BodyText"/>
        <w:spacing w:line="326" w:lineRule="auto"/>
        <w:ind w:right="446"/>
      </w:pPr>
      <w:r>
        <w:t>Submitted for Approval: Jocelyn Gordon, Executive Director</w:t>
      </w:r>
    </w:p>
    <w:p w14:paraId="490832D0" w14:textId="77777777" w:rsidR="00983E89" w:rsidRDefault="00983E89" w:rsidP="00B3672C">
      <w:pPr>
        <w:pStyle w:val="BodyText"/>
        <w:spacing w:line="326" w:lineRule="auto"/>
        <w:ind w:right="446"/>
      </w:pPr>
    </w:p>
    <w:p w14:paraId="7B90AA98" w14:textId="3CBD663E" w:rsidR="009A5399" w:rsidRPr="007A1F88" w:rsidRDefault="007A1F88" w:rsidP="00B3672C">
      <w:pPr>
        <w:pStyle w:val="BodyText"/>
        <w:spacing w:line="326" w:lineRule="auto"/>
        <w:ind w:right="446"/>
      </w:pPr>
      <w:r>
        <w:t xml:space="preserve">Adopted by BENLIC Board Members on </w:t>
      </w:r>
      <w:r w:rsidR="00FA306E">
        <w:t>______</w:t>
      </w:r>
    </w:p>
    <w:sectPr w:rsidR="009A5399" w:rsidRPr="007A1F88" w:rsidSect="00B3672C">
      <w:footerReference w:type="default" r:id="rId18"/>
      <w:pgSz w:w="12240" w:h="15840"/>
      <w:pgMar w:top="1440" w:right="1440" w:bottom="1440" w:left="1440" w:header="0" w:footer="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9132" w14:textId="77777777" w:rsidR="003F7CE0" w:rsidRDefault="003F7CE0">
      <w:r>
        <w:separator/>
      </w:r>
    </w:p>
  </w:endnote>
  <w:endnote w:type="continuationSeparator" w:id="0">
    <w:p w14:paraId="1E452B8D" w14:textId="77777777" w:rsidR="003F7CE0" w:rsidRDefault="003F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13" w14:textId="77777777" w:rsidR="00103C8C" w:rsidRDefault="0010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AA9C" w14:textId="37C3569D" w:rsidR="009A5399" w:rsidRDefault="00AE284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B90AA9F" wp14:editId="34E7B2CE">
              <wp:simplePos x="0" y="0"/>
              <wp:positionH relativeFrom="page">
                <wp:posOffset>3869055</wp:posOffset>
              </wp:positionH>
              <wp:positionV relativeFrom="page">
                <wp:posOffset>9276715</wp:posOffset>
              </wp:positionV>
              <wp:extent cx="958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AAA2" w14:textId="77777777" w:rsidR="009A5399" w:rsidRDefault="00161192">
                          <w:pPr>
                            <w:spacing w:before="11"/>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0AA9F" id="_x0000_t202" coordsize="21600,21600" o:spt="202" path="m,l,21600r21600,l21600,xe">
              <v:stroke joinstyle="miter"/>
              <v:path gradientshapeok="t" o:connecttype="rect"/>
            </v:shapetype>
            <v:shape id="Text Box 3" o:spid="_x0000_s1026" type="#_x0000_t202" style="position:absolute;margin-left:304.65pt;margin-top:730.45pt;width:7.5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" filled="f" stroked="f">
              <v:textbox inset="0,0,0,0">
                <w:txbxContent>
                  <w:p w14:paraId="7B90AAA2" w14:textId="77777777" w:rsidR="009A5399" w:rsidRDefault="00161192">
                    <w:pPr>
                      <w:spacing w:before="11"/>
                      <w:ind w:left="20"/>
                    </w:pPr>
                    <w: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BF8" w14:textId="77777777" w:rsidR="00103C8C" w:rsidRDefault="00103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AA9E" w14:textId="063FDBFA" w:rsidR="009A5399" w:rsidRDefault="00AE28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90AAA1" wp14:editId="6771726E">
              <wp:simplePos x="0" y="0"/>
              <wp:positionH relativeFrom="page">
                <wp:posOffset>3594735</wp:posOffset>
              </wp:positionH>
              <wp:positionV relativeFrom="page">
                <wp:posOffset>9660890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AAA4" w14:textId="77777777" w:rsidR="009A5399" w:rsidRDefault="00161192">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0AAA1" id="_x0000_t202" coordsize="21600,21600" o:spt="202" path="m,l,21600r21600,l21600,xe">
              <v:stroke joinstyle="miter"/>
              <v:path gradientshapeok="t" o:connecttype="rect"/>
            </v:shapetype>
            <v:shape id="Text Box 1" o:spid="_x0000_s1027" type="#_x0000_t202" style="position:absolute;margin-left:283.05pt;margin-top:760.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" filled="f" stroked="f">
              <v:textbox inset="0,0,0,0">
                <w:txbxContent>
                  <w:p w14:paraId="7B90AAA4" w14:textId="77777777" w:rsidR="009A5399" w:rsidRDefault="00161192">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164C" w14:textId="77777777" w:rsidR="003F7CE0" w:rsidRDefault="003F7CE0">
      <w:r>
        <w:separator/>
      </w:r>
    </w:p>
  </w:footnote>
  <w:footnote w:type="continuationSeparator" w:id="0">
    <w:p w14:paraId="50E446A6" w14:textId="77777777" w:rsidR="003F7CE0" w:rsidRDefault="003F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19D4" w14:textId="77777777" w:rsidR="00103C8C" w:rsidRDefault="0010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4079" w14:textId="39285D43" w:rsidR="00103C8C" w:rsidRDefault="00103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C0BC" w14:textId="77777777" w:rsidR="00103C8C" w:rsidRDefault="0010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E4C5C"/>
    <w:multiLevelType w:val="hybridMultilevel"/>
    <w:tmpl w:val="42923BFA"/>
    <w:lvl w:ilvl="0" w:tplc="586A49BC">
      <w:start w:val="1"/>
      <w:numFmt w:val="decimal"/>
      <w:lvlText w:val="%1."/>
      <w:lvlJc w:val="left"/>
      <w:pPr>
        <w:ind w:left="920" w:hanging="360"/>
        <w:jc w:val="left"/>
      </w:pPr>
      <w:rPr>
        <w:rFonts w:ascii="Times New Roman" w:eastAsia="Times New Roman" w:hAnsi="Times New Roman" w:cs="Times New Roman" w:hint="default"/>
        <w:w w:val="100"/>
        <w:sz w:val="24"/>
        <w:szCs w:val="24"/>
      </w:rPr>
    </w:lvl>
    <w:lvl w:ilvl="1" w:tplc="4326877C">
      <w:numFmt w:val="bullet"/>
      <w:lvlText w:val="•"/>
      <w:lvlJc w:val="left"/>
      <w:pPr>
        <w:ind w:left="1812" w:hanging="360"/>
      </w:pPr>
      <w:rPr>
        <w:rFonts w:hint="default"/>
      </w:rPr>
    </w:lvl>
    <w:lvl w:ilvl="2" w:tplc="1A847FA8">
      <w:numFmt w:val="bullet"/>
      <w:lvlText w:val="•"/>
      <w:lvlJc w:val="left"/>
      <w:pPr>
        <w:ind w:left="2704" w:hanging="360"/>
      </w:pPr>
      <w:rPr>
        <w:rFonts w:hint="default"/>
      </w:rPr>
    </w:lvl>
    <w:lvl w:ilvl="3" w:tplc="C58E94D0">
      <w:numFmt w:val="bullet"/>
      <w:lvlText w:val="•"/>
      <w:lvlJc w:val="left"/>
      <w:pPr>
        <w:ind w:left="3596" w:hanging="360"/>
      </w:pPr>
      <w:rPr>
        <w:rFonts w:hint="default"/>
      </w:rPr>
    </w:lvl>
    <w:lvl w:ilvl="4" w:tplc="9618B22A">
      <w:numFmt w:val="bullet"/>
      <w:lvlText w:val="•"/>
      <w:lvlJc w:val="left"/>
      <w:pPr>
        <w:ind w:left="4488" w:hanging="360"/>
      </w:pPr>
      <w:rPr>
        <w:rFonts w:hint="default"/>
      </w:rPr>
    </w:lvl>
    <w:lvl w:ilvl="5" w:tplc="678A7756">
      <w:numFmt w:val="bullet"/>
      <w:lvlText w:val="•"/>
      <w:lvlJc w:val="left"/>
      <w:pPr>
        <w:ind w:left="5380" w:hanging="360"/>
      </w:pPr>
      <w:rPr>
        <w:rFonts w:hint="default"/>
      </w:rPr>
    </w:lvl>
    <w:lvl w:ilvl="6" w:tplc="BD587602">
      <w:numFmt w:val="bullet"/>
      <w:lvlText w:val="•"/>
      <w:lvlJc w:val="left"/>
      <w:pPr>
        <w:ind w:left="6272" w:hanging="360"/>
      </w:pPr>
      <w:rPr>
        <w:rFonts w:hint="default"/>
      </w:rPr>
    </w:lvl>
    <w:lvl w:ilvl="7" w:tplc="943C4D98">
      <w:numFmt w:val="bullet"/>
      <w:lvlText w:val="•"/>
      <w:lvlJc w:val="left"/>
      <w:pPr>
        <w:ind w:left="7164" w:hanging="360"/>
      </w:pPr>
      <w:rPr>
        <w:rFonts w:hint="default"/>
      </w:rPr>
    </w:lvl>
    <w:lvl w:ilvl="8" w:tplc="4D76F7A8">
      <w:numFmt w:val="bullet"/>
      <w:lvlText w:val="•"/>
      <w:lvlJc w:val="left"/>
      <w:pPr>
        <w:ind w:left="8056" w:hanging="360"/>
      </w:pPr>
      <w:rPr>
        <w:rFonts w:hint="default"/>
      </w:rPr>
    </w:lvl>
  </w:abstractNum>
  <w:num w:numId="1" w16cid:durableId="202285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99"/>
    <w:rsid w:val="000017B6"/>
    <w:rsid w:val="00006D85"/>
    <w:rsid w:val="00055E47"/>
    <w:rsid w:val="0007250F"/>
    <w:rsid w:val="00075747"/>
    <w:rsid w:val="00076D81"/>
    <w:rsid w:val="00086E9E"/>
    <w:rsid w:val="00090628"/>
    <w:rsid w:val="00092618"/>
    <w:rsid w:val="00096CF9"/>
    <w:rsid w:val="000D3D45"/>
    <w:rsid w:val="000E7242"/>
    <w:rsid w:val="000F3EF3"/>
    <w:rsid w:val="000F6687"/>
    <w:rsid w:val="00102D81"/>
    <w:rsid w:val="00103C8C"/>
    <w:rsid w:val="0013400B"/>
    <w:rsid w:val="00145D08"/>
    <w:rsid w:val="00161192"/>
    <w:rsid w:val="00165276"/>
    <w:rsid w:val="00177F2A"/>
    <w:rsid w:val="001900B4"/>
    <w:rsid w:val="00191948"/>
    <w:rsid w:val="00195FBF"/>
    <w:rsid w:val="00196BC8"/>
    <w:rsid w:val="001A52DB"/>
    <w:rsid w:val="001B7240"/>
    <w:rsid w:val="001C7E4F"/>
    <w:rsid w:val="001D0194"/>
    <w:rsid w:val="001D08F5"/>
    <w:rsid w:val="001E3D54"/>
    <w:rsid w:val="001E736C"/>
    <w:rsid w:val="001F3A5C"/>
    <w:rsid w:val="001F7A1E"/>
    <w:rsid w:val="00203B86"/>
    <w:rsid w:val="00213FED"/>
    <w:rsid w:val="00224E98"/>
    <w:rsid w:val="00231661"/>
    <w:rsid w:val="002348AE"/>
    <w:rsid w:val="00245E4D"/>
    <w:rsid w:val="00262330"/>
    <w:rsid w:val="0026439C"/>
    <w:rsid w:val="00274DC3"/>
    <w:rsid w:val="00275E86"/>
    <w:rsid w:val="00276B36"/>
    <w:rsid w:val="002951A3"/>
    <w:rsid w:val="002A2AE0"/>
    <w:rsid w:val="002A5835"/>
    <w:rsid w:val="002B11A2"/>
    <w:rsid w:val="002B1E28"/>
    <w:rsid w:val="002D1714"/>
    <w:rsid w:val="00334523"/>
    <w:rsid w:val="00352A25"/>
    <w:rsid w:val="00360F6E"/>
    <w:rsid w:val="003779C6"/>
    <w:rsid w:val="003808B9"/>
    <w:rsid w:val="003905C7"/>
    <w:rsid w:val="003A2F4D"/>
    <w:rsid w:val="003B29DA"/>
    <w:rsid w:val="003C33EF"/>
    <w:rsid w:val="003C4DFF"/>
    <w:rsid w:val="003E65F4"/>
    <w:rsid w:val="003F7CE0"/>
    <w:rsid w:val="00415B29"/>
    <w:rsid w:val="00433000"/>
    <w:rsid w:val="0045738D"/>
    <w:rsid w:val="00472212"/>
    <w:rsid w:val="00477AC4"/>
    <w:rsid w:val="0049062F"/>
    <w:rsid w:val="0049671F"/>
    <w:rsid w:val="004A153A"/>
    <w:rsid w:val="004B0272"/>
    <w:rsid w:val="004B4433"/>
    <w:rsid w:val="004B547C"/>
    <w:rsid w:val="004B6832"/>
    <w:rsid w:val="004E569F"/>
    <w:rsid w:val="005024E8"/>
    <w:rsid w:val="005151BB"/>
    <w:rsid w:val="00515AF6"/>
    <w:rsid w:val="00516B1E"/>
    <w:rsid w:val="005200A1"/>
    <w:rsid w:val="00525E7F"/>
    <w:rsid w:val="005348E4"/>
    <w:rsid w:val="00557BE5"/>
    <w:rsid w:val="00570101"/>
    <w:rsid w:val="00570386"/>
    <w:rsid w:val="0058585E"/>
    <w:rsid w:val="005904E2"/>
    <w:rsid w:val="005A0848"/>
    <w:rsid w:val="005A3321"/>
    <w:rsid w:val="005C51D7"/>
    <w:rsid w:val="005C589A"/>
    <w:rsid w:val="005D3FF0"/>
    <w:rsid w:val="005D71C4"/>
    <w:rsid w:val="006112C1"/>
    <w:rsid w:val="00622C38"/>
    <w:rsid w:val="00635D26"/>
    <w:rsid w:val="006400B4"/>
    <w:rsid w:val="00643EAA"/>
    <w:rsid w:val="006573A3"/>
    <w:rsid w:val="0066491B"/>
    <w:rsid w:val="00675D2E"/>
    <w:rsid w:val="006B6972"/>
    <w:rsid w:val="006C0A5B"/>
    <w:rsid w:val="006D495C"/>
    <w:rsid w:val="006D61E9"/>
    <w:rsid w:val="006E0C09"/>
    <w:rsid w:val="006E771A"/>
    <w:rsid w:val="006F591B"/>
    <w:rsid w:val="006F62EF"/>
    <w:rsid w:val="0070059A"/>
    <w:rsid w:val="007066D2"/>
    <w:rsid w:val="00720E4F"/>
    <w:rsid w:val="00736970"/>
    <w:rsid w:val="00746B8D"/>
    <w:rsid w:val="00755F0F"/>
    <w:rsid w:val="00760E5D"/>
    <w:rsid w:val="007823A1"/>
    <w:rsid w:val="00797635"/>
    <w:rsid w:val="007A1F88"/>
    <w:rsid w:val="007C23A4"/>
    <w:rsid w:val="007C4A48"/>
    <w:rsid w:val="007D4F42"/>
    <w:rsid w:val="007D64E8"/>
    <w:rsid w:val="007F3A1C"/>
    <w:rsid w:val="00800AC1"/>
    <w:rsid w:val="00817EFB"/>
    <w:rsid w:val="00821528"/>
    <w:rsid w:val="008347F7"/>
    <w:rsid w:val="008502BB"/>
    <w:rsid w:val="00862C44"/>
    <w:rsid w:val="00867777"/>
    <w:rsid w:val="00887308"/>
    <w:rsid w:val="008A07F8"/>
    <w:rsid w:val="008A35E7"/>
    <w:rsid w:val="008C297C"/>
    <w:rsid w:val="008C331C"/>
    <w:rsid w:val="008C41B8"/>
    <w:rsid w:val="008F0F3F"/>
    <w:rsid w:val="008F111E"/>
    <w:rsid w:val="00910FC2"/>
    <w:rsid w:val="00912A08"/>
    <w:rsid w:val="00915E4F"/>
    <w:rsid w:val="00916854"/>
    <w:rsid w:val="00930286"/>
    <w:rsid w:val="00952718"/>
    <w:rsid w:val="009544ED"/>
    <w:rsid w:val="00956AA1"/>
    <w:rsid w:val="009770E1"/>
    <w:rsid w:val="00980187"/>
    <w:rsid w:val="00983E89"/>
    <w:rsid w:val="00993F98"/>
    <w:rsid w:val="009A01DF"/>
    <w:rsid w:val="009A2476"/>
    <w:rsid w:val="009A5399"/>
    <w:rsid w:val="009A5E6F"/>
    <w:rsid w:val="009B1CB2"/>
    <w:rsid w:val="009C18AB"/>
    <w:rsid w:val="009C2837"/>
    <w:rsid w:val="009C2F69"/>
    <w:rsid w:val="009C4484"/>
    <w:rsid w:val="009D7559"/>
    <w:rsid w:val="009F7A7B"/>
    <w:rsid w:val="00A047C2"/>
    <w:rsid w:val="00A159CB"/>
    <w:rsid w:val="00A24A35"/>
    <w:rsid w:val="00A41AA3"/>
    <w:rsid w:val="00A43FE9"/>
    <w:rsid w:val="00A615EF"/>
    <w:rsid w:val="00A656E4"/>
    <w:rsid w:val="00A775BC"/>
    <w:rsid w:val="00A97DC8"/>
    <w:rsid w:val="00AA7899"/>
    <w:rsid w:val="00AC6025"/>
    <w:rsid w:val="00AD0BD8"/>
    <w:rsid w:val="00AE284B"/>
    <w:rsid w:val="00AF6CFE"/>
    <w:rsid w:val="00B0454F"/>
    <w:rsid w:val="00B2384E"/>
    <w:rsid w:val="00B25183"/>
    <w:rsid w:val="00B31B50"/>
    <w:rsid w:val="00B34018"/>
    <w:rsid w:val="00B3672C"/>
    <w:rsid w:val="00B40EAC"/>
    <w:rsid w:val="00B44509"/>
    <w:rsid w:val="00B74693"/>
    <w:rsid w:val="00B86BCA"/>
    <w:rsid w:val="00B905E0"/>
    <w:rsid w:val="00B96A4D"/>
    <w:rsid w:val="00BA1E9D"/>
    <w:rsid w:val="00BA6AE5"/>
    <w:rsid w:val="00BC1633"/>
    <w:rsid w:val="00BD2C59"/>
    <w:rsid w:val="00BD5360"/>
    <w:rsid w:val="00BD6CBB"/>
    <w:rsid w:val="00BD7DFD"/>
    <w:rsid w:val="00BF3D03"/>
    <w:rsid w:val="00BF5A1B"/>
    <w:rsid w:val="00BF6E65"/>
    <w:rsid w:val="00C02FF1"/>
    <w:rsid w:val="00C06EAC"/>
    <w:rsid w:val="00C06F81"/>
    <w:rsid w:val="00C27016"/>
    <w:rsid w:val="00C30D28"/>
    <w:rsid w:val="00C32E9D"/>
    <w:rsid w:val="00C348E9"/>
    <w:rsid w:val="00C4051C"/>
    <w:rsid w:val="00C4586B"/>
    <w:rsid w:val="00C51C79"/>
    <w:rsid w:val="00C638CC"/>
    <w:rsid w:val="00C73685"/>
    <w:rsid w:val="00C81E18"/>
    <w:rsid w:val="00C85B5C"/>
    <w:rsid w:val="00C95289"/>
    <w:rsid w:val="00CA5A6E"/>
    <w:rsid w:val="00CA5C2D"/>
    <w:rsid w:val="00CB50B3"/>
    <w:rsid w:val="00CC1708"/>
    <w:rsid w:val="00CC6AB4"/>
    <w:rsid w:val="00CE3CDB"/>
    <w:rsid w:val="00CE5297"/>
    <w:rsid w:val="00D102E0"/>
    <w:rsid w:val="00D2015B"/>
    <w:rsid w:val="00D50C73"/>
    <w:rsid w:val="00D62D14"/>
    <w:rsid w:val="00D6729D"/>
    <w:rsid w:val="00D73DCE"/>
    <w:rsid w:val="00D80F49"/>
    <w:rsid w:val="00D97ADD"/>
    <w:rsid w:val="00DB4F1C"/>
    <w:rsid w:val="00DD53A0"/>
    <w:rsid w:val="00DE7B0C"/>
    <w:rsid w:val="00DF6545"/>
    <w:rsid w:val="00DF7962"/>
    <w:rsid w:val="00E07158"/>
    <w:rsid w:val="00E17D30"/>
    <w:rsid w:val="00E21C60"/>
    <w:rsid w:val="00E32D4A"/>
    <w:rsid w:val="00E33146"/>
    <w:rsid w:val="00E41468"/>
    <w:rsid w:val="00E60862"/>
    <w:rsid w:val="00E60B9C"/>
    <w:rsid w:val="00E64DFE"/>
    <w:rsid w:val="00E72EA0"/>
    <w:rsid w:val="00E86CF2"/>
    <w:rsid w:val="00E87BAA"/>
    <w:rsid w:val="00EA3FD9"/>
    <w:rsid w:val="00EC53C7"/>
    <w:rsid w:val="00EC5431"/>
    <w:rsid w:val="00EC5509"/>
    <w:rsid w:val="00ED6454"/>
    <w:rsid w:val="00EE1DEE"/>
    <w:rsid w:val="00EE227F"/>
    <w:rsid w:val="00F111C5"/>
    <w:rsid w:val="00F334C4"/>
    <w:rsid w:val="00F358ED"/>
    <w:rsid w:val="00F44806"/>
    <w:rsid w:val="00F45720"/>
    <w:rsid w:val="00F53C80"/>
    <w:rsid w:val="00F63907"/>
    <w:rsid w:val="00F806CA"/>
    <w:rsid w:val="00F97BDF"/>
    <w:rsid w:val="00FA306E"/>
    <w:rsid w:val="00FA7363"/>
    <w:rsid w:val="00FB4294"/>
    <w:rsid w:val="00FC3D65"/>
    <w:rsid w:val="00FC5FDA"/>
    <w:rsid w:val="00FC7589"/>
    <w:rsid w:val="00FD1DED"/>
    <w:rsid w:val="00FE472E"/>
    <w:rsid w:val="00FE7EA4"/>
    <w:rsid w:val="00FE7F73"/>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0AA39"/>
  <w15:docId w15:val="{7228EBEE-32E5-4599-865D-4AF6E693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672C"/>
    <w:pPr>
      <w:tabs>
        <w:tab w:val="center" w:pos="4680"/>
        <w:tab w:val="right" w:pos="9360"/>
      </w:tabs>
    </w:pPr>
  </w:style>
  <w:style w:type="character" w:customStyle="1" w:styleId="HeaderChar">
    <w:name w:val="Header Char"/>
    <w:basedOn w:val="DefaultParagraphFont"/>
    <w:link w:val="Header"/>
    <w:uiPriority w:val="99"/>
    <w:rsid w:val="00B3672C"/>
    <w:rPr>
      <w:rFonts w:ascii="Times New Roman" w:eastAsia="Times New Roman" w:hAnsi="Times New Roman" w:cs="Times New Roman"/>
    </w:rPr>
  </w:style>
  <w:style w:type="paragraph" w:styleId="Footer">
    <w:name w:val="footer"/>
    <w:basedOn w:val="Normal"/>
    <w:link w:val="FooterChar"/>
    <w:uiPriority w:val="99"/>
    <w:unhideWhenUsed/>
    <w:rsid w:val="00B3672C"/>
    <w:pPr>
      <w:tabs>
        <w:tab w:val="center" w:pos="4680"/>
        <w:tab w:val="right" w:pos="9360"/>
      </w:tabs>
    </w:pPr>
  </w:style>
  <w:style w:type="character" w:customStyle="1" w:styleId="FooterChar">
    <w:name w:val="Footer Char"/>
    <w:basedOn w:val="DefaultParagraphFont"/>
    <w:link w:val="Footer"/>
    <w:uiPriority w:val="99"/>
    <w:rsid w:val="00B3672C"/>
    <w:rPr>
      <w:rFonts w:ascii="Times New Roman" w:eastAsia="Times New Roman" w:hAnsi="Times New Roman" w:cs="Times New Roman"/>
    </w:rPr>
  </w:style>
  <w:style w:type="paragraph" w:styleId="Revision">
    <w:name w:val="Revision"/>
    <w:hidden/>
    <w:uiPriority w:val="99"/>
    <w:semiHidden/>
    <w:rsid w:val="0093028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8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382bd8-164b-47b5-88b7-4120fcdd3cf9">
      <Terms xmlns="http://schemas.microsoft.com/office/infopath/2007/PartnerControls"/>
    </lcf76f155ced4ddcb4097134ff3c332f>
    <TaxCatchAll xmlns="28717d0f-d785-4b0d-a020-a38fb9d9c2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291FD2F202A479A3893C563AC955C" ma:contentTypeVersion="15" ma:contentTypeDescription="Create a new document." ma:contentTypeScope="" ma:versionID="534d25bff348de7f1142eee21381f551">
  <xsd:schema xmlns:xsd="http://www.w3.org/2001/XMLSchema" xmlns:xs="http://www.w3.org/2001/XMLSchema" xmlns:p="http://schemas.microsoft.com/office/2006/metadata/properties" xmlns:ns2="03382bd8-164b-47b5-88b7-4120fcdd3cf9" xmlns:ns3="28717d0f-d785-4b0d-a020-a38fb9d9c225" targetNamespace="http://schemas.microsoft.com/office/2006/metadata/properties" ma:root="true" ma:fieldsID="81ce6a1f82c9973494b44d0fcc86a883" ns2:_="" ns3:_="">
    <xsd:import namespace="03382bd8-164b-47b5-88b7-4120fcdd3cf9"/>
    <xsd:import namespace="28717d0f-d785-4b0d-a020-a38fb9d9c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82bd8-164b-47b5-88b7-4120fcdd3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ead144-b3a7-4e91-8d9a-a8965902f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17d0f-d785-4b0d-a020-a38fb9d9c2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615feb-8dab-4d69-804d-497d73c36d5d}" ma:internalName="TaxCatchAll" ma:showField="CatchAllData" ma:web="28717d0f-d785-4b0d-a020-a38fb9d9c2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DAB0-0383-4533-A3AA-EC97DDA72AFF}">
  <ds:schemaRefs>
    <ds:schemaRef ds:uri="http://schemas.microsoft.com/sharepoint/v3/contenttype/forms"/>
  </ds:schemaRefs>
</ds:datastoreItem>
</file>

<file path=customXml/itemProps2.xml><?xml version="1.0" encoding="utf-8"?>
<ds:datastoreItem xmlns:ds="http://schemas.openxmlformats.org/officeDocument/2006/customXml" ds:itemID="{CCD87728-760C-4F59-BEFD-F00D4966E2B3}">
  <ds:schemaRefs>
    <ds:schemaRef ds:uri="http://schemas.microsoft.com/office/2006/metadata/properties"/>
    <ds:schemaRef ds:uri="http://schemas.microsoft.com/office/infopath/2007/PartnerControls"/>
    <ds:schemaRef ds:uri="03382bd8-164b-47b5-88b7-4120fcdd3cf9"/>
    <ds:schemaRef ds:uri="28717d0f-d785-4b0d-a020-a38fb9d9c225"/>
  </ds:schemaRefs>
</ds:datastoreItem>
</file>

<file path=customXml/itemProps3.xml><?xml version="1.0" encoding="utf-8"?>
<ds:datastoreItem xmlns:ds="http://schemas.openxmlformats.org/officeDocument/2006/customXml" ds:itemID="{979BC4DD-60C0-4E32-BE3B-BE3BDE5EB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2bd8-164b-47b5-88b7-4120fcdd3cf9"/>
    <ds:schemaRef ds:uri="28717d0f-d785-4b0d-a020-a38fb9d9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07AD0-26AE-4AB7-9F03-24D72639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Carducci, Alex</dc:creator>
  <cp:lastModifiedBy>Matthew Azzano</cp:lastModifiedBy>
  <cp:revision>9</cp:revision>
  <dcterms:created xsi:type="dcterms:W3CDTF">2022-11-09T18:02:00Z</dcterms:created>
  <dcterms:modified xsi:type="dcterms:W3CDTF">2022-11-09T21:50:00Z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Adobe Acrobat Pro 2020 20.5.30381</vt:lpwstr>
  </property>
  <property fmtid="{D5CDD505-2E9C-101B-9397-08002B2CF9AE}" pid="4" name="LastSaved">
    <vt:filetime>2022-10-04T00:00:00Z</vt:filetime>
  </property>
  <property fmtid="{D5CDD505-2E9C-101B-9397-08002B2CF9AE}" pid="5" name="ContentTypeId">
    <vt:lpwstr>0x0101004EE291FD2F202A479A3893C563AC955C</vt:lpwstr>
  </property>
  <property fmtid="{D5CDD505-2E9C-101B-9397-08002B2CF9AE}" pid="6" name="MediaServiceImageTags">
    <vt:lpwstr/>
  </property>
</Properties>
</file>